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25C2" w14:textId="6E1E1FD1" w:rsidR="00F77D54" w:rsidRPr="009E374A" w:rsidRDefault="00F77D54" w:rsidP="007411B6">
      <w:pPr>
        <w:spacing w:after="0" w:line="240" w:lineRule="auto"/>
        <w:jc w:val="right"/>
        <w:rPr>
          <w:rFonts w:ascii="Arial" w:eastAsia="Times New Roman" w:hAnsi="Arial" w:cs="Arial"/>
          <w:lang w:bidi="en-US"/>
        </w:rPr>
      </w:pPr>
      <w:bookmarkStart w:id="0" w:name="_Toc440990153"/>
      <w:bookmarkStart w:id="1" w:name="_Toc441054698"/>
      <w:bookmarkStart w:id="2" w:name="_Toc441506016"/>
      <w:bookmarkStart w:id="3" w:name="_Toc442954796"/>
      <w:bookmarkStart w:id="4" w:name="_Toc66972753"/>
    </w:p>
    <w:p w14:paraId="3B8F6509" w14:textId="77777777" w:rsidR="00F77D54" w:rsidRPr="009E374A" w:rsidRDefault="00F77D54" w:rsidP="00F77D54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14:paraId="4EC2BABC" w14:textId="77777777" w:rsidR="00F77D54" w:rsidRPr="009E374A" w:rsidRDefault="00F77D54" w:rsidP="00F77D54">
      <w:pPr>
        <w:spacing w:after="0" w:line="240" w:lineRule="auto"/>
        <w:jc w:val="center"/>
        <w:rPr>
          <w:rFonts w:ascii="Arial" w:eastAsia="Times New Roman" w:hAnsi="Arial" w:cs="Arial"/>
          <w:lang w:bidi="en-US"/>
        </w:rPr>
      </w:pPr>
    </w:p>
    <w:p w14:paraId="466D9EAC" w14:textId="77777777" w:rsidR="00BF7863" w:rsidRDefault="00513C58">
      <w:pPr>
        <w:spacing w:after="0"/>
        <w:jc w:val="center"/>
        <w:rPr>
          <w:rStyle w:val="DocumentTitleChar"/>
          <w:sz w:val="40"/>
          <w:szCs w:val="40"/>
        </w:rPr>
      </w:pPr>
      <w:r w:rsidRPr="007411B6">
        <w:rPr>
          <w:rStyle w:val="DocumentTitleChar"/>
          <w:sz w:val="40"/>
          <w:szCs w:val="40"/>
        </w:rPr>
        <w:t xml:space="preserve">Vyhlásenie o ochrane osobných údajov </w:t>
      </w:r>
      <w:r w:rsidR="009D3029">
        <w:rPr>
          <w:rStyle w:val="DocumentTitleChar"/>
          <w:sz w:val="40"/>
          <w:szCs w:val="40"/>
        </w:rPr>
        <w:t xml:space="preserve">pre spracovanie osobných údajov </w:t>
      </w:r>
      <w:r w:rsidR="00EB7842">
        <w:rPr>
          <w:rStyle w:val="DocumentTitleChar"/>
          <w:sz w:val="40"/>
          <w:szCs w:val="40"/>
        </w:rPr>
        <w:t xml:space="preserve">uchádzačov o </w:t>
      </w:r>
      <w:r w:rsidR="006E34E7">
        <w:rPr>
          <w:rStyle w:val="DocumentTitleChar"/>
          <w:sz w:val="40"/>
          <w:szCs w:val="40"/>
        </w:rPr>
        <w:t>zamestnanie</w:t>
      </w:r>
    </w:p>
    <w:p w14:paraId="72FEA6C2" w14:textId="77777777" w:rsidR="00F77D54" w:rsidRPr="009E374A" w:rsidRDefault="00F77D54" w:rsidP="00CC0247">
      <w:pPr>
        <w:spacing w:after="0" w:line="240" w:lineRule="auto"/>
        <w:rPr>
          <w:rFonts w:ascii="Arial" w:eastAsia="Times New Roman" w:hAnsi="Arial" w:cs="Arial"/>
          <w:lang w:bidi="en-US"/>
        </w:rPr>
      </w:pPr>
    </w:p>
    <w:bookmarkEnd w:id="0"/>
    <w:bookmarkEnd w:id="1"/>
    <w:bookmarkEnd w:id="2"/>
    <w:bookmarkEnd w:id="3"/>
    <w:bookmarkEnd w:id="4"/>
    <w:p w14:paraId="766D0BB7" w14:textId="77777777" w:rsidR="00BF7863" w:rsidRDefault="00513C58">
      <w:pPr>
        <w:pStyle w:val="Nadpis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Aký je </w:t>
      </w:r>
      <w:r w:rsidR="00F77D54" w:rsidRPr="002D0757">
        <w:rPr>
          <w:rFonts w:eastAsia="Times New Roman"/>
          <w:lang w:val="en-US"/>
        </w:rPr>
        <w:t xml:space="preserve">cieľ a rozsah </w:t>
      </w:r>
      <w:r w:rsidR="00C27DB3">
        <w:rPr>
          <w:rFonts w:eastAsia="Times New Roman"/>
          <w:lang w:val="en-US"/>
        </w:rPr>
        <w:t>tohto dokumentu</w:t>
      </w:r>
      <w:r>
        <w:rPr>
          <w:rFonts w:eastAsia="Times New Roman"/>
          <w:lang w:val="en-US"/>
        </w:rPr>
        <w:t>?</w:t>
      </w:r>
    </w:p>
    <w:p w14:paraId="50676683" w14:textId="7909BB99" w:rsidR="00BF7863" w:rsidRDefault="00513C58" w:rsidP="005C3EA1">
      <w:pPr>
        <w:jc w:val="both"/>
        <w:rPr>
          <w:lang w:val="en-US"/>
        </w:rPr>
      </w:pPr>
      <w:r w:rsidRPr="000D6B38">
        <w:rPr>
          <w:lang w:val="en-US"/>
        </w:rPr>
        <w:t xml:space="preserve">Účelom </w:t>
      </w:r>
      <w:r w:rsidRPr="000D6B38">
        <w:rPr>
          <w:iCs/>
          <w:lang w:val="en-US"/>
        </w:rPr>
        <w:t xml:space="preserve">tohto </w:t>
      </w:r>
      <w:r w:rsidRPr="000D6B38">
        <w:rPr>
          <w:lang w:val="en-US"/>
        </w:rPr>
        <w:t xml:space="preserve">vyhlásenia o </w:t>
      </w:r>
      <w:r w:rsidRPr="000D6B38">
        <w:rPr>
          <w:lang w:val="en-US"/>
        </w:rPr>
        <w:t xml:space="preserve">ochrane osobných údajov je informovať </w:t>
      </w:r>
      <w:r w:rsidR="00D77CC7">
        <w:rPr>
          <w:lang w:val="en-US"/>
        </w:rPr>
        <w:t>V</w:t>
      </w:r>
      <w:r w:rsidRPr="000D6B38">
        <w:rPr>
          <w:lang w:val="en-US"/>
        </w:rPr>
        <w:t xml:space="preserve">ás o tom, ako spoločnosť </w:t>
      </w:r>
      <w:r w:rsidR="00DC5305">
        <w:rPr>
          <w:lang w:val="en-US"/>
        </w:rPr>
        <w:t>Lucron</w:t>
      </w:r>
      <w:r w:rsidR="00593381">
        <w:rPr>
          <w:lang w:val="en-US"/>
        </w:rPr>
        <w:t xml:space="preserve"> Group, a.s., </w:t>
      </w:r>
      <w:r w:rsidR="00FE1C4A">
        <w:rPr>
          <w:lang w:val="en-US"/>
        </w:rPr>
        <w:t>s</w:t>
      </w:r>
      <w:r w:rsidR="00FE1C4A">
        <w:t>o sídlom Legionárska 10, 811 07 Bratislava – mestská časť Staré Mesto, IČO: 50 265</w:t>
      </w:r>
      <w:r w:rsidR="00FE1C4A">
        <w:t> </w:t>
      </w:r>
      <w:r w:rsidR="00FE1C4A">
        <w:t xml:space="preserve">105 </w:t>
      </w:r>
      <w:r w:rsidRPr="000D6B38">
        <w:rPr>
          <w:b/>
          <w:lang w:val="en-US"/>
        </w:rPr>
        <w:t>(ďalej len "</w:t>
      </w:r>
      <w:r w:rsidR="00DC5305">
        <w:rPr>
          <w:b/>
          <w:lang w:val="en-US"/>
        </w:rPr>
        <w:t>Lucron", "</w:t>
      </w:r>
      <w:r w:rsidRPr="000D6B38">
        <w:rPr>
          <w:b/>
          <w:lang w:val="en-US"/>
        </w:rPr>
        <w:t xml:space="preserve">my", "nás" </w:t>
      </w:r>
      <w:r w:rsidRPr="000D6B38">
        <w:rPr>
          <w:lang w:val="en-US"/>
        </w:rPr>
        <w:t xml:space="preserve">alebo </w:t>
      </w:r>
      <w:r w:rsidRPr="000D6B38">
        <w:rPr>
          <w:b/>
          <w:lang w:val="en-US"/>
        </w:rPr>
        <w:t xml:space="preserve">"naše") </w:t>
      </w:r>
      <w:r w:rsidRPr="000D6B38">
        <w:rPr>
          <w:lang w:val="en-US"/>
        </w:rPr>
        <w:t xml:space="preserve">spracúva </w:t>
      </w:r>
      <w:r w:rsidR="00D77CC7">
        <w:rPr>
          <w:lang w:val="en-US"/>
        </w:rPr>
        <w:t>V</w:t>
      </w:r>
      <w:r w:rsidRPr="000D6B38">
        <w:rPr>
          <w:lang w:val="en-US"/>
        </w:rPr>
        <w:t xml:space="preserve">aše osobné údaje, </w:t>
      </w:r>
      <w:r w:rsidR="005B3457">
        <w:rPr>
          <w:lang w:val="en-US"/>
        </w:rPr>
        <w:t xml:space="preserve">keď </w:t>
      </w:r>
      <w:r w:rsidR="00AD67D8">
        <w:rPr>
          <w:lang w:val="en-US"/>
        </w:rPr>
        <w:t xml:space="preserve">sa uchádzate o voľné pracovné miesto v spoločnosti </w:t>
      </w:r>
      <w:r w:rsidR="00DC5305">
        <w:rPr>
          <w:lang w:val="en-US"/>
        </w:rPr>
        <w:t>Lucron</w:t>
      </w:r>
      <w:r w:rsidR="00F47D2B">
        <w:rPr>
          <w:lang w:val="en-US"/>
        </w:rPr>
        <w:t xml:space="preserve">, keď nám zašlete žiadosť </w:t>
      </w:r>
      <w:r w:rsidR="00E14528">
        <w:rPr>
          <w:lang w:val="en-US"/>
        </w:rPr>
        <w:t xml:space="preserve">o prijatie do zamestnania, životopis </w:t>
      </w:r>
      <w:r w:rsidR="00F47D2B">
        <w:rPr>
          <w:lang w:val="en-US"/>
        </w:rPr>
        <w:t xml:space="preserve">alebo keď nám </w:t>
      </w:r>
      <w:r w:rsidR="00D77CC7">
        <w:rPr>
          <w:lang w:val="en-US"/>
        </w:rPr>
        <w:t>V</w:t>
      </w:r>
      <w:r w:rsidR="00F47D2B">
        <w:rPr>
          <w:lang w:val="en-US"/>
        </w:rPr>
        <w:t>aše osobné údaje poskytne externá personálna agentúra</w:t>
      </w:r>
      <w:r>
        <w:rPr>
          <w:iCs/>
          <w:color w:val="A5A5A5" w:themeColor="accent3"/>
          <w:lang w:val="en-US"/>
        </w:rPr>
        <w:t xml:space="preserve">. </w:t>
      </w:r>
    </w:p>
    <w:p w14:paraId="29D49352" w14:textId="056EC45D" w:rsidR="00BF7863" w:rsidRDefault="00513C58">
      <w:pPr>
        <w:pStyle w:val="Nadpis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Kto je zodpovedný za </w:t>
      </w:r>
      <w:r w:rsidR="004C1945">
        <w:rPr>
          <w:rFonts w:eastAsia="Times New Roman"/>
          <w:lang w:val="en-US"/>
        </w:rPr>
        <w:t xml:space="preserve">spracovanie </w:t>
      </w:r>
      <w:r w:rsidR="00081B90">
        <w:rPr>
          <w:rFonts w:eastAsia="Times New Roman"/>
          <w:lang w:val="en-US"/>
        </w:rPr>
        <w:t>V</w:t>
      </w:r>
      <w:r w:rsidR="004C1945">
        <w:rPr>
          <w:rFonts w:eastAsia="Times New Roman"/>
          <w:lang w:val="en-US"/>
        </w:rPr>
        <w:t>ašich osobných údajov?</w:t>
      </w:r>
    </w:p>
    <w:p w14:paraId="5B24818F" w14:textId="056FC6EE" w:rsidR="00BF7863" w:rsidRDefault="00513C58">
      <w:pPr>
        <w:jc w:val="both"/>
        <w:rPr>
          <w:rFonts w:ascii="Calibri" w:hAnsi="Calibri"/>
          <w:lang w:val="en-US"/>
        </w:rPr>
      </w:pPr>
      <w:r w:rsidRPr="00CC6BFE">
        <w:rPr>
          <w:rFonts w:ascii="Calibri" w:hAnsi="Calibri"/>
          <w:lang w:val="en-US"/>
        </w:rPr>
        <w:t xml:space="preserve">Spoločnosť Lucron </w:t>
      </w:r>
      <w:r w:rsidR="00F77D54" w:rsidRPr="000D6B38">
        <w:rPr>
          <w:rFonts w:ascii="Calibri" w:hAnsi="Calibri"/>
          <w:lang w:val="en-US"/>
        </w:rPr>
        <w:t xml:space="preserve">je </w:t>
      </w:r>
      <w:r w:rsidR="00B303CA">
        <w:rPr>
          <w:rFonts w:ascii="Calibri" w:hAnsi="Calibri"/>
          <w:lang w:val="en-US"/>
        </w:rPr>
        <w:t>prevádzkovateľom</w:t>
      </w:r>
      <w:r w:rsidR="00B303CA" w:rsidRPr="000D6B38">
        <w:rPr>
          <w:rFonts w:ascii="Calibri" w:hAnsi="Calibri"/>
          <w:lang w:val="en-US"/>
        </w:rPr>
        <w:t xml:space="preserve"> </w:t>
      </w:r>
      <w:r w:rsidR="00F77D54" w:rsidRPr="000D6B38">
        <w:rPr>
          <w:rFonts w:ascii="Calibri" w:hAnsi="Calibri"/>
          <w:lang w:val="en-US"/>
        </w:rPr>
        <w:t xml:space="preserve">všetkých spracovateľských operácií opísaných v tomto dokumente. </w:t>
      </w:r>
    </w:p>
    <w:p w14:paraId="228B43D0" w14:textId="77777777" w:rsidR="00BF7863" w:rsidRDefault="00513C58">
      <w:pPr>
        <w:pStyle w:val="Nadpis3"/>
        <w15:collapsed/>
        <w:rPr>
          <w:lang w:val="en-US"/>
        </w:rPr>
      </w:pPr>
      <w:r>
        <w:rPr>
          <w:lang w:val="en-US"/>
        </w:rPr>
        <w:t>Prečítajte si viac</w:t>
      </w:r>
    </w:p>
    <w:p w14:paraId="53B53583" w14:textId="2E97DB51" w:rsidR="00BF7863" w:rsidRDefault="00513C58">
      <w:pPr>
        <w:pStyle w:val="Default"/>
        <w:rPr>
          <w:rFonts w:ascii="Calibri" w:hAnsi="Calibri" w:cstheme="minorBidi"/>
          <w:color w:val="auto"/>
          <w:sz w:val="22"/>
          <w:szCs w:val="22"/>
        </w:rPr>
      </w:pPr>
      <w:r w:rsidRPr="00CC6BFE">
        <w:rPr>
          <w:rFonts w:ascii="Calibri" w:hAnsi="Calibri" w:cstheme="minorBidi"/>
          <w:color w:val="auto"/>
          <w:sz w:val="22"/>
          <w:szCs w:val="22"/>
        </w:rPr>
        <w:t xml:space="preserve">Kontrolujeme spôsoby zhromažďovania </w:t>
      </w:r>
      <w:r w:rsidR="00E90055">
        <w:rPr>
          <w:rFonts w:ascii="Calibri" w:hAnsi="Calibri" w:cstheme="minorBidi"/>
          <w:color w:val="auto"/>
          <w:sz w:val="22"/>
          <w:szCs w:val="22"/>
        </w:rPr>
        <w:t>V</w:t>
      </w:r>
      <w:r w:rsidRPr="00CC6BFE">
        <w:rPr>
          <w:rFonts w:ascii="Calibri" w:hAnsi="Calibri" w:cstheme="minorBidi"/>
          <w:color w:val="auto"/>
          <w:sz w:val="22"/>
          <w:szCs w:val="22"/>
        </w:rPr>
        <w:t xml:space="preserve">ašich osobných údajov a účely ich spracovania. V </w:t>
      </w:r>
      <w:r w:rsidR="00DC5305" w:rsidRPr="00CC6BFE">
        <w:rPr>
          <w:rFonts w:ascii="Calibri" w:hAnsi="Calibri" w:cstheme="minorBidi"/>
          <w:color w:val="auto"/>
          <w:sz w:val="22"/>
          <w:szCs w:val="22"/>
        </w:rPr>
        <w:t>prípade akýchkoľvek otázok, dotazov alebo požiadaviek na ochranu osobných údajov nás</w:t>
      </w:r>
      <w:r w:rsidR="00E90055">
        <w:rPr>
          <w:rFonts w:ascii="Calibri" w:hAnsi="Calibri" w:cstheme="minorBidi"/>
          <w:color w:val="auto"/>
          <w:sz w:val="22"/>
          <w:szCs w:val="22"/>
        </w:rPr>
        <w:t xml:space="preserve"> prosím</w:t>
      </w:r>
      <w:r w:rsidR="00DC5305" w:rsidRPr="00CC6BFE">
        <w:rPr>
          <w:rFonts w:ascii="Calibri" w:hAnsi="Calibri" w:cstheme="minorBidi"/>
          <w:color w:val="auto"/>
          <w:sz w:val="22"/>
          <w:szCs w:val="22"/>
        </w:rPr>
        <w:t xml:space="preserve"> kontaktujte na </w:t>
      </w:r>
      <w:hyperlink r:id="rId8" w:history="1">
        <w:r w:rsidR="00DC5305" w:rsidRPr="00CC6BFE">
          <w:rPr>
            <w:rFonts w:ascii="Calibri" w:hAnsi="Calibri" w:cstheme="minorBidi"/>
            <w:color w:val="auto"/>
            <w:sz w:val="22"/>
            <w:szCs w:val="22"/>
          </w:rPr>
          <w:t xml:space="preserve">adrese </w:t>
        </w:r>
      </w:hyperlink>
      <w:hyperlink r:id="rId9" w:history="1">
        <w:r w:rsidR="006B55D0" w:rsidRPr="00427E98">
          <w:rPr>
            <w:rStyle w:val="Hypertextovprepojenie"/>
            <w:rFonts w:ascii="Calibri" w:hAnsi="Calibri" w:cstheme="minorBidi"/>
            <w:sz w:val="22"/>
            <w:szCs w:val="22"/>
          </w:rPr>
          <w:t>privacy@lucron.sk</w:t>
        </w:r>
      </w:hyperlink>
      <w:r w:rsidR="006B55D0">
        <w:rPr>
          <w:rFonts w:ascii="Calibri" w:hAnsi="Calibri" w:cstheme="minorBidi"/>
          <w:color w:val="auto"/>
          <w:sz w:val="22"/>
          <w:szCs w:val="22"/>
        </w:rPr>
        <w:t xml:space="preserve"> </w:t>
      </w:r>
    </w:p>
    <w:p w14:paraId="69D2D035" w14:textId="77777777" w:rsidR="00BF7863" w:rsidRDefault="00513C58">
      <w:pPr>
        <w:pStyle w:val="Nadpis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Aké</w:t>
      </w:r>
      <w:r>
        <w:rPr>
          <w:rFonts w:eastAsia="Times New Roman"/>
          <w:lang w:val="en-US"/>
        </w:rPr>
        <w:t xml:space="preserve"> </w:t>
      </w:r>
      <w:r w:rsidR="00F77D54" w:rsidRPr="002D0757">
        <w:rPr>
          <w:rFonts w:eastAsia="Times New Roman"/>
          <w:lang w:val="en-US"/>
        </w:rPr>
        <w:t xml:space="preserve">osobné údaje </w:t>
      </w:r>
      <w:r>
        <w:rPr>
          <w:rFonts w:eastAsia="Times New Roman"/>
          <w:lang w:val="en-US"/>
        </w:rPr>
        <w:t>spracúvame?</w:t>
      </w:r>
    </w:p>
    <w:p w14:paraId="578A777D" w14:textId="3370786E" w:rsidR="00BF7863" w:rsidRDefault="00513C58">
      <w:pPr>
        <w:rPr>
          <w:rFonts w:ascii="Calibri" w:hAnsi="Calibri"/>
          <w:lang w:val="en-US"/>
        </w:rPr>
      </w:pPr>
      <w:r w:rsidRPr="000D6B38">
        <w:rPr>
          <w:rFonts w:ascii="Calibri" w:hAnsi="Calibri"/>
        </w:rPr>
        <w:t xml:space="preserve">Osobné údaje </w:t>
      </w:r>
      <w:r w:rsidR="00A24F37">
        <w:rPr>
          <w:rFonts w:ascii="Calibri" w:hAnsi="Calibri"/>
        </w:rPr>
        <w:t xml:space="preserve">uvedené v </w:t>
      </w:r>
      <w:r w:rsidRPr="000D6B38">
        <w:rPr>
          <w:rFonts w:ascii="Calibri" w:hAnsi="Calibri"/>
        </w:rPr>
        <w:t xml:space="preserve">tomto vyhlásení o ochrane osobných údajov spracúva </w:t>
      </w:r>
      <w:r>
        <w:rPr>
          <w:rFonts w:ascii="Calibri" w:hAnsi="Calibri"/>
        </w:rPr>
        <w:t xml:space="preserve">na účely </w:t>
      </w:r>
      <w:r w:rsidR="00B6227F">
        <w:rPr>
          <w:rFonts w:ascii="Calibri" w:hAnsi="Calibri"/>
        </w:rPr>
        <w:t xml:space="preserve">výberu kandidátov </w:t>
      </w:r>
      <w:r w:rsidR="00B6227F">
        <w:rPr>
          <w:rFonts w:ascii="Calibri" w:hAnsi="Calibri"/>
        </w:rPr>
        <w:t>a</w:t>
      </w:r>
      <w:r w:rsidR="00AD7B31">
        <w:rPr>
          <w:rFonts w:ascii="Calibri" w:hAnsi="Calibri"/>
        </w:rPr>
        <w:t>prijímania nových zamestnancov a spolupracovníkov</w:t>
      </w:r>
      <w:r w:rsidR="00E13D11">
        <w:rPr>
          <w:rFonts w:ascii="Calibri" w:hAnsi="Calibri"/>
        </w:rPr>
        <w:t xml:space="preserve"> </w:t>
      </w:r>
      <w:r w:rsidR="00FC2C40">
        <w:rPr>
          <w:rFonts w:ascii="Calibri" w:hAnsi="Calibri"/>
          <w:lang w:val="en-US"/>
        </w:rPr>
        <w:t xml:space="preserve">naše oddelenie ľudských zdrojov; v závislosti od pozície, o ktorú sa uchádzate, ich môžu spracúvať aj iné </w:t>
      </w:r>
      <w:r w:rsidR="00593381">
        <w:rPr>
          <w:rFonts w:ascii="Calibri" w:hAnsi="Calibri"/>
          <w:lang w:val="en-US"/>
        </w:rPr>
        <w:t>oddelenia</w:t>
      </w:r>
      <w:r w:rsidR="00593381">
        <w:rPr>
          <w:rFonts w:ascii="Calibri" w:hAnsi="Calibri"/>
          <w:lang w:val="en-US"/>
        </w:rPr>
        <w:t xml:space="preserve"> </w:t>
      </w:r>
      <w:r w:rsidR="00FC2C40">
        <w:rPr>
          <w:rFonts w:ascii="Calibri" w:hAnsi="Calibri"/>
          <w:lang w:val="en-US"/>
        </w:rPr>
        <w:t>spoločnosti Lucron.</w:t>
      </w:r>
    </w:p>
    <w:p w14:paraId="7616E860" w14:textId="77777777" w:rsidR="00BF7863" w:rsidRDefault="00513C58">
      <w:pPr>
        <w:pStyle w:val="Nadpis3"/>
        <w15:collapsed/>
      </w:pPr>
      <w:r>
        <w:t>Prečítajte si viac</w:t>
      </w:r>
    </w:p>
    <w:p w14:paraId="2624CBF5" w14:textId="77777777" w:rsidR="00AD67D8" w:rsidRPr="00AD67D8" w:rsidRDefault="00AD67D8" w:rsidP="00AD67D8"/>
    <w:p w14:paraId="67DD8F47" w14:textId="5184D87E" w:rsidR="00BF7863" w:rsidRDefault="00513C58">
      <w:pPr>
        <w:jc w:val="both"/>
        <w:rPr>
          <w:rFonts w:ascii="Calibri" w:hAnsi="Calibri"/>
          <w:lang w:val="en-US"/>
        </w:rPr>
      </w:pPr>
      <w:r w:rsidRPr="000D6B38">
        <w:rPr>
          <w:rFonts w:ascii="Calibri" w:hAnsi="Calibri"/>
          <w:lang w:val="en-US"/>
        </w:rPr>
        <w:lastRenderedPageBreak/>
        <w:t xml:space="preserve">Vaše osobné údaje vždy spracúvame na </w:t>
      </w:r>
      <w:r w:rsidR="00FC2C40">
        <w:rPr>
          <w:rFonts w:ascii="Calibri" w:hAnsi="Calibri"/>
          <w:lang w:val="en-US"/>
        </w:rPr>
        <w:t xml:space="preserve">účely uvedené v príslušnom vyhlásení o ochrane osobných údajov </w:t>
      </w:r>
      <w:r w:rsidRPr="000D6B38">
        <w:rPr>
          <w:rFonts w:ascii="Calibri" w:hAnsi="Calibri"/>
          <w:lang w:val="en-US"/>
        </w:rPr>
        <w:t xml:space="preserve">a spracúvame len tie osobné údaje, ktoré sú relevantné na dosiahnutie tohto účelu. </w:t>
      </w:r>
      <w:r w:rsidR="007D718E">
        <w:rPr>
          <w:rFonts w:ascii="Calibri" w:hAnsi="Calibri"/>
        </w:rPr>
        <w:t xml:space="preserve">Tieto údaje získavame </w:t>
      </w:r>
      <w:r w:rsidR="004C3C9F">
        <w:rPr>
          <w:rFonts w:ascii="Calibri" w:hAnsi="Calibri"/>
        </w:rPr>
        <w:t xml:space="preserve">väčšinou </w:t>
      </w:r>
      <w:r w:rsidR="007D718E">
        <w:rPr>
          <w:rFonts w:ascii="Calibri" w:hAnsi="Calibri"/>
        </w:rPr>
        <w:t xml:space="preserve">priamo od </w:t>
      </w:r>
      <w:r w:rsidR="00B20D33">
        <w:rPr>
          <w:rFonts w:ascii="Calibri" w:hAnsi="Calibri"/>
        </w:rPr>
        <w:t>V</w:t>
      </w:r>
      <w:r w:rsidR="007D718E">
        <w:rPr>
          <w:rFonts w:ascii="Calibri" w:hAnsi="Calibri"/>
        </w:rPr>
        <w:t>ás</w:t>
      </w:r>
      <w:r w:rsidR="004C3C9F">
        <w:rPr>
          <w:rFonts w:ascii="Calibri" w:hAnsi="Calibri"/>
        </w:rPr>
        <w:t xml:space="preserve">; niekedy však môžeme získať </w:t>
      </w:r>
      <w:r w:rsidR="002F15AA">
        <w:rPr>
          <w:rFonts w:ascii="Calibri" w:hAnsi="Calibri"/>
        </w:rPr>
        <w:t xml:space="preserve">osobné údaje </w:t>
      </w:r>
      <w:r w:rsidR="004C3C9F">
        <w:rPr>
          <w:rFonts w:ascii="Calibri" w:hAnsi="Calibri"/>
        </w:rPr>
        <w:t xml:space="preserve">týkajúce sa </w:t>
      </w:r>
      <w:r w:rsidR="00B20D33">
        <w:rPr>
          <w:rFonts w:ascii="Calibri" w:hAnsi="Calibri"/>
        </w:rPr>
        <w:t>V</w:t>
      </w:r>
      <w:r w:rsidR="004C3C9F">
        <w:rPr>
          <w:rFonts w:ascii="Calibri" w:hAnsi="Calibri"/>
        </w:rPr>
        <w:t xml:space="preserve">ás aj </w:t>
      </w:r>
      <w:r w:rsidR="004C3C9F" w:rsidRPr="006F2351">
        <w:rPr>
          <w:rFonts w:ascii="Calibri" w:hAnsi="Calibri"/>
        </w:rPr>
        <w:t xml:space="preserve">od tretích strán </w:t>
      </w:r>
      <w:r w:rsidR="00E92021" w:rsidRPr="00CC0247">
        <w:rPr>
          <w:rFonts w:ascii="Calibri" w:hAnsi="Calibri"/>
        </w:rPr>
        <w:t xml:space="preserve">(napr. </w:t>
      </w:r>
      <w:r w:rsidR="00EA7B65">
        <w:rPr>
          <w:rFonts w:ascii="Calibri" w:hAnsi="Calibri"/>
        </w:rPr>
        <w:t xml:space="preserve">od </w:t>
      </w:r>
      <w:r w:rsidR="006F50F9">
        <w:rPr>
          <w:rFonts w:ascii="Calibri" w:hAnsi="Calibri"/>
        </w:rPr>
        <w:t xml:space="preserve">externých </w:t>
      </w:r>
      <w:r w:rsidR="00A65990">
        <w:rPr>
          <w:rFonts w:ascii="Calibri" w:hAnsi="Calibri"/>
        </w:rPr>
        <w:t>personálnych</w:t>
      </w:r>
      <w:r w:rsidR="00A65990">
        <w:rPr>
          <w:rFonts w:ascii="Calibri" w:hAnsi="Calibri"/>
        </w:rPr>
        <w:t xml:space="preserve"> </w:t>
      </w:r>
      <w:r w:rsidR="006F50F9">
        <w:rPr>
          <w:rFonts w:ascii="Calibri" w:hAnsi="Calibri"/>
        </w:rPr>
        <w:t xml:space="preserve">platforiem alebo externých </w:t>
      </w:r>
      <w:r w:rsidR="00A65990">
        <w:rPr>
          <w:rFonts w:ascii="Calibri" w:hAnsi="Calibri"/>
        </w:rPr>
        <w:t>personálnych</w:t>
      </w:r>
      <w:r w:rsidR="00A65990">
        <w:rPr>
          <w:rFonts w:ascii="Calibri" w:hAnsi="Calibri"/>
        </w:rPr>
        <w:t xml:space="preserve"> </w:t>
      </w:r>
      <w:r w:rsidR="006F50F9">
        <w:rPr>
          <w:rFonts w:ascii="Calibri" w:hAnsi="Calibri"/>
        </w:rPr>
        <w:t>agentúr)</w:t>
      </w:r>
      <w:r w:rsidR="00E92021">
        <w:rPr>
          <w:rFonts w:ascii="Calibri" w:hAnsi="Calibri"/>
          <w:lang w:val="en-US"/>
        </w:rPr>
        <w:t xml:space="preserve">. </w:t>
      </w:r>
    </w:p>
    <w:p w14:paraId="39CE7FEB" w14:textId="38456E55" w:rsidR="00BF7863" w:rsidRDefault="00513C58">
      <w:pPr>
        <w:jc w:val="both"/>
      </w:pPr>
      <w:r>
        <w:rPr>
          <w:rFonts w:ascii="Calibri" w:hAnsi="Calibri"/>
          <w:lang w:val="en-US"/>
        </w:rPr>
        <w:t xml:space="preserve">Počas </w:t>
      </w:r>
      <w:r w:rsidR="00A65990">
        <w:rPr>
          <w:rFonts w:ascii="Calibri" w:hAnsi="Calibri"/>
          <w:lang w:val="en-US"/>
        </w:rPr>
        <w:t>prijímacieho/náborového</w:t>
      </w:r>
      <w:r w:rsidR="00A65990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procesu spracúvame tieto údaje: </w:t>
      </w:r>
      <w:r w:rsidR="00A65990">
        <w:t>V</w:t>
      </w:r>
      <w:r>
        <w:t xml:space="preserve">aše </w:t>
      </w:r>
      <w:r w:rsidRPr="006F50F9">
        <w:t xml:space="preserve">identifikačné údaje, </w:t>
      </w:r>
      <w:r w:rsidR="00A65990">
        <w:t>V</w:t>
      </w:r>
      <w:r>
        <w:t xml:space="preserve">aše </w:t>
      </w:r>
      <w:r w:rsidRPr="006F50F9">
        <w:t>kontaktné údaje, informácie</w:t>
      </w:r>
      <w:r w:rsidRPr="006F50F9">
        <w:t xml:space="preserve"> o </w:t>
      </w:r>
      <w:r w:rsidR="00A65990">
        <w:t>V</w:t>
      </w:r>
      <w:r>
        <w:t xml:space="preserve">ašej </w:t>
      </w:r>
      <w:r w:rsidRPr="006F50F9">
        <w:t xml:space="preserve">profesii a vzdelaní, ďalšie osobné údaje, ktoré môžete dobrovoľne poskytnúť </w:t>
      </w:r>
      <w:r w:rsidR="006E34E7">
        <w:t xml:space="preserve">v </w:t>
      </w:r>
      <w:r w:rsidRPr="006F50F9">
        <w:t>priebehu náboru</w:t>
      </w:r>
      <w:r>
        <w:t xml:space="preserve">. </w:t>
      </w:r>
    </w:p>
    <w:p w14:paraId="420E2E24" w14:textId="5AA6750A" w:rsidR="00BF7863" w:rsidRDefault="00513C58">
      <w:pPr>
        <w:pStyle w:val="Nadpis1"/>
        <w:rPr>
          <w:rFonts w:eastAsia="Times New Roman"/>
          <w:lang w:val="en-US"/>
        </w:rPr>
      </w:pPr>
      <w:r w:rsidRPr="00636EE2">
        <w:rPr>
          <w:rFonts w:eastAsia="Times New Roman"/>
          <w:lang w:val="en-US"/>
        </w:rPr>
        <w:t xml:space="preserve">Prečo spracúvame </w:t>
      </w:r>
      <w:r w:rsidR="00081B90">
        <w:rPr>
          <w:rFonts w:eastAsia="Times New Roman"/>
          <w:lang w:val="en-US"/>
        </w:rPr>
        <w:t>V</w:t>
      </w:r>
      <w:r w:rsidRPr="00636EE2">
        <w:rPr>
          <w:rFonts w:eastAsia="Times New Roman"/>
          <w:lang w:val="en-US"/>
        </w:rPr>
        <w:t>aše osobné údaje?</w:t>
      </w:r>
    </w:p>
    <w:p w14:paraId="350CF7C4" w14:textId="6EDA2BE4" w:rsidR="00BF7863" w:rsidRDefault="00513C58">
      <w:pPr>
        <w:jc w:val="both"/>
      </w:pPr>
      <w:r w:rsidRPr="00636EE2">
        <w:t xml:space="preserve">Cieľom spracovania </w:t>
      </w:r>
      <w:r w:rsidR="00081B90">
        <w:t>V</w:t>
      </w:r>
      <w:r w:rsidRPr="00636EE2">
        <w:t>ašich osobných údajov je nájsť, preveriť a získať vhodné talenty na otvorené pracovné pozície v</w:t>
      </w:r>
      <w:r w:rsidRPr="00636EE2">
        <w:t xml:space="preserve"> rámci spoločnosti, a tak podporiť (ako zamestnanci alebo externí pracovníci) činnosť </w:t>
      </w:r>
      <w:r>
        <w:t xml:space="preserve">našej </w:t>
      </w:r>
      <w:r w:rsidR="00E13D11">
        <w:t>spoločnosti</w:t>
      </w:r>
      <w:r>
        <w:t xml:space="preserve">. To zahŕňa </w:t>
      </w:r>
      <w:r w:rsidRPr="00636EE2">
        <w:t xml:space="preserve">schvaľovanie voľných pracovných miest, preskúmanie a schválenie vybraných kandidátov </w:t>
      </w:r>
      <w:r>
        <w:t xml:space="preserve">a </w:t>
      </w:r>
      <w:r w:rsidRPr="00636EE2">
        <w:t xml:space="preserve">priamy nábor zamestnancov </w:t>
      </w:r>
      <w:r>
        <w:t>alebo externých pracovníkov</w:t>
      </w:r>
      <w:r w:rsidRPr="00636EE2">
        <w:t>.</w:t>
      </w:r>
    </w:p>
    <w:p w14:paraId="4D89E821" w14:textId="42D2BB1F" w:rsidR="00BF7863" w:rsidRDefault="00513C58">
      <w:pPr>
        <w:pStyle w:val="Nadpis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Na akom základe </w:t>
      </w:r>
      <w:r w:rsidR="00C54732" w:rsidRPr="00CC0247">
        <w:rPr>
          <w:rFonts w:eastAsia="Times New Roman"/>
          <w:lang w:val="en-US"/>
        </w:rPr>
        <w:t xml:space="preserve">spracúvame </w:t>
      </w:r>
      <w:r w:rsidR="00081B90">
        <w:rPr>
          <w:rFonts w:eastAsia="Times New Roman"/>
          <w:lang w:val="en-US"/>
        </w:rPr>
        <w:t>V</w:t>
      </w:r>
      <w:r w:rsidR="00C54732" w:rsidRPr="00CC0247">
        <w:rPr>
          <w:rFonts w:eastAsia="Times New Roman"/>
          <w:lang w:val="en-US"/>
        </w:rPr>
        <w:t xml:space="preserve">aše </w:t>
      </w:r>
      <w:r w:rsidR="007E7163">
        <w:rPr>
          <w:rFonts w:eastAsia="Times New Roman"/>
          <w:lang w:val="en-US"/>
        </w:rPr>
        <w:t xml:space="preserve">osobné </w:t>
      </w:r>
      <w:r w:rsidR="00C54732" w:rsidRPr="00CC0247">
        <w:rPr>
          <w:rFonts w:eastAsia="Times New Roman"/>
          <w:lang w:val="en-US"/>
        </w:rPr>
        <w:t>údaje</w:t>
      </w:r>
      <w:r w:rsidR="008521DF">
        <w:rPr>
          <w:rFonts w:eastAsia="Times New Roman"/>
          <w:lang w:val="en-US"/>
        </w:rPr>
        <w:t>?</w:t>
      </w:r>
    </w:p>
    <w:p w14:paraId="3E9B103B" w14:textId="29616051" w:rsidR="00BF7863" w:rsidRDefault="006201BC">
      <w:pPr>
        <w:pStyle w:val="Nadpis3"/>
        <w:numPr>
          <w:ilvl w:val="0"/>
          <w:numId w:val="35"/>
        </w:numPr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>Plnenie zmluvných povinností</w:t>
      </w:r>
    </w:p>
    <w:p w14:paraId="5DCA83E5" w14:textId="77777777" w:rsidR="00BF7863" w:rsidRDefault="00513C58">
      <w:pPr>
        <w:pStyle w:val="Nadpis3"/>
        <w15:collapsed/>
        <w:rPr>
          <w:lang w:val="en-US"/>
        </w:rPr>
      </w:pPr>
      <w:r>
        <w:rPr>
          <w:lang w:val="en-US"/>
        </w:rPr>
        <w:t>Prečítajte si viac</w:t>
      </w:r>
    </w:p>
    <w:p w14:paraId="3D32C793" w14:textId="5463CC5D" w:rsidR="00BF7863" w:rsidRDefault="00513C58">
      <w:pPr>
        <w:jc w:val="both"/>
        <w:rPr>
          <w:lang w:val="en-US"/>
        </w:rPr>
      </w:pPr>
      <w:r>
        <w:rPr>
          <w:lang w:val="en-US"/>
        </w:rPr>
        <w:t xml:space="preserve">V určitých prípadoch </w:t>
      </w:r>
      <w:r w:rsidR="006F50F9">
        <w:rPr>
          <w:lang w:val="en-US"/>
        </w:rPr>
        <w:t xml:space="preserve">môže byť </w:t>
      </w:r>
      <w:r>
        <w:rPr>
          <w:lang w:val="en-US"/>
        </w:rPr>
        <w:t xml:space="preserve">spracovanie </w:t>
      </w:r>
      <w:r w:rsidR="00081B90">
        <w:rPr>
          <w:lang w:val="en-US"/>
        </w:rPr>
        <w:t>V</w:t>
      </w:r>
      <w:r>
        <w:rPr>
          <w:lang w:val="en-US"/>
        </w:rPr>
        <w:t xml:space="preserve">ašich osobných údajov na </w:t>
      </w:r>
      <w:r w:rsidR="006F50F9">
        <w:rPr>
          <w:lang w:val="en-US"/>
        </w:rPr>
        <w:t xml:space="preserve">účely </w:t>
      </w:r>
      <w:r w:rsidR="00374579">
        <w:rPr>
          <w:rFonts w:ascii="Calibri" w:hAnsi="Calibri"/>
        </w:rPr>
        <w:t>výberu kandidátov a</w:t>
      </w:r>
      <w:r w:rsidR="00374579">
        <w:rPr>
          <w:rFonts w:ascii="Calibri" w:hAnsi="Calibri"/>
        </w:rPr>
        <w:t xml:space="preserve"> </w:t>
      </w:r>
      <w:r w:rsidR="00374579">
        <w:rPr>
          <w:rFonts w:ascii="Calibri" w:hAnsi="Calibri"/>
        </w:rPr>
        <w:t>prijímania nových zamestnancov a spolupracovníkov</w:t>
      </w:r>
      <w:r w:rsidR="00374579" w:rsidDel="00374579">
        <w:rPr>
          <w:lang w:val="en-US"/>
        </w:rPr>
        <w:t xml:space="preserve"> </w:t>
      </w:r>
      <w:r>
        <w:rPr>
          <w:lang w:val="en-US"/>
        </w:rPr>
        <w:t xml:space="preserve">potrebné na vykonanie opatrení pred uzavretím zmluvy </w:t>
      </w:r>
      <w:r w:rsidR="006F50F9">
        <w:rPr>
          <w:lang w:val="en-US"/>
        </w:rPr>
        <w:t xml:space="preserve">(t. j. opatrení pred podpisom pracovnej zmluvy, </w:t>
      </w:r>
      <w:r w:rsidR="009733F7" w:rsidRPr="005C3EA1">
        <w:rPr>
          <w:lang w:val="en-US"/>
        </w:rPr>
        <w:t xml:space="preserve">dohody </w:t>
      </w:r>
      <w:r w:rsidR="00B04AB4" w:rsidRPr="005C3EA1">
        <w:rPr>
          <w:lang w:val="en-US"/>
        </w:rPr>
        <w:t xml:space="preserve">o vykonaní práce, dohody o pracovnej činnosti, dohody o brigádnickej práci študentov </w:t>
      </w:r>
      <w:r w:rsidR="006F50F9" w:rsidRPr="00B04AB4">
        <w:rPr>
          <w:lang w:val="en-US"/>
        </w:rPr>
        <w:t xml:space="preserve">alebo zmluvy </w:t>
      </w:r>
      <w:r w:rsidR="00B04AB4" w:rsidRPr="005C3EA1">
        <w:rPr>
          <w:lang w:val="en-US"/>
        </w:rPr>
        <w:t xml:space="preserve">o poskytovaní služieb </w:t>
      </w:r>
      <w:r w:rsidR="006F50F9">
        <w:rPr>
          <w:lang w:val="en-US"/>
        </w:rPr>
        <w:t xml:space="preserve"> a smerujúcich k uzavretiu takejto zmluvy).  </w:t>
      </w:r>
    </w:p>
    <w:p w14:paraId="601F3502" w14:textId="77777777" w:rsidR="00BF7863" w:rsidRDefault="00513C58">
      <w:pPr>
        <w:pStyle w:val="Nadpis3"/>
        <w:numPr>
          <w:ilvl w:val="0"/>
          <w:numId w:val="35"/>
        </w:numPr>
        <w:rPr>
          <w:b/>
          <w:bCs/>
          <w:color w:val="auto"/>
          <w:lang w:val="en-US"/>
        </w:rPr>
      </w:pPr>
      <w:r w:rsidRPr="00587AB7">
        <w:rPr>
          <w:b/>
          <w:bCs/>
          <w:color w:val="auto"/>
          <w:lang w:val="en-US"/>
        </w:rPr>
        <w:t>Súhlas</w:t>
      </w:r>
    </w:p>
    <w:p w14:paraId="28416911" w14:textId="77777777" w:rsidR="00BF7863" w:rsidRDefault="00513C58">
      <w:pPr>
        <w:pStyle w:val="Nadpis3"/>
        <w15:collapsed/>
        <w:rPr>
          <w:lang w:val="en-US"/>
        </w:rPr>
      </w:pPr>
      <w:r>
        <w:rPr>
          <w:lang w:val="en-US"/>
        </w:rPr>
        <w:t>Prečítajte si viac</w:t>
      </w:r>
    </w:p>
    <w:p w14:paraId="706874C2" w14:textId="137BC7FA" w:rsidR="00BF7863" w:rsidRDefault="00513C58">
      <w:pPr>
        <w:jc w:val="both"/>
        <w:rPr>
          <w:lang w:val="en-US"/>
        </w:rPr>
      </w:pPr>
      <w:r>
        <w:rPr>
          <w:lang w:val="en-US"/>
        </w:rPr>
        <w:t xml:space="preserve">Keď sa uchádzate o voľné pracovné miesto, </w:t>
      </w:r>
      <w:r w:rsidR="008D689B" w:rsidRPr="008F5728">
        <w:rPr>
          <w:lang w:val="en-US"/>
        </w:rPr>
        <w:t xml:space="preserve">spracúvame </w:t>
      </w:r>
      <w:r w:rsidR="00B04AB4">
        <w:rPr>
          <w:lang w:val="en-US"/>
        </w:rPr>
        <w:t>V</w:t>
      </w:r>
      <w:r w:rsidR="008D689B" w:rsidRPr="008F5728">
        <w:rPr>
          <w:lang w:val="en-US"/>
        </w:rPr>
        <w:t xml:space="preserve">aše osobné </w:t>
      </w:r>
      <w:r w:rsidR="00482531" w:rsidRPr="008F5728">
        <w:rPr>
          <w:lang w:val="en-US"/>
        </w:rPr>
        <w:t xml:space="preserve">údaje na základe </w:t>
      </w:r>
      <w:r w:rsidR="00B04AB4">
        <w:rPr>
          <w:lang w:val="en-US"/>
        </w:rPr>
        <w:t>V</w:t>
      </w:r>
      <w:r w:rsidR="00482531" w:rsidRPr="008F5728">
        <w:rPr>
          <w:lang w:val="en-US"/>
        </w:rPr>
        <w:t>ášho súhlasu</w:t>
      </w:r>
      <w:r w:rsidR="007F6FAF" w:rsidRPr="008F5728">
        <w:rPr>
          <w:lang w:val="en-US"/>
        </w:rPr>
        <w:t xml:space="preserve">. </w:t>
      </w:r>
    </w:p>
    <w:p w14:paraId="72543088" w14:textId="589AEC36" w:rsidR="00BF7863" w:rsidRDefault="00513C58">
      <w:pPr>
        <w:jc w:val="both"/>
        <w:rPr>
          <w:lang w:val="en-US"/>
        </w:rPr>
      </w:pPr>
      <w:r w:rsidRPr="008F5728">
        <w:rPr>
          <w:rFonts w:ascii="Calibri" w:hAnsi="Calibri"/>
          <w:lang w:val="en-CA"/>
        </w:rPr>
        <w:t xml:space="preserve">Vždy, keď spracúvame </w:t>
      </w:r>
      <w:r w:rsidR="000A1037">
        <w:rPr>
          <w:rFonts w:ascii="Calibri" w:hAnsi="Calibri"/>
          <w:lang w:val="en-CA"/>
        </w:rPr>
        <w:t>V</w:t>
      </w:r>
      <w:r w:rsidRPr="008F5728">
        <w:rPr>
          <w:rFonts w:ascii="Calibri" w:hAnsi="Calibri"/>
          <w:lang w:val="en-CA"/>
        </w:rPr>
        <w:t xml:space="preserve">aše osobné údaje na </w:t>
      </w:r>
      <w:r w:rsidR="006F50F9">
        <w:rPr>
          <w:rFonts w:ascii="Calibri" w:hAnsi="Calibri"/>
          <w:lang w:val="en-CA"/>
        </w:rPr>
        <w:t xml:space="preserve">takomto základe, </w:t>
      </w:r>
      <w:r w:rsidRPr="008F5728">
        <w:rPr>
          <w:rFonts w:ascii="Calibri" w:hAnsi="Calibri"/>
          <w:lang w:val="en-CA"/>
        </w:rPr>
        <w:t xml:space="preserve">máte právo kedykoľvek a </w:t>
      </w:r>
      <w:r w:rsidRPr="008F5728">
        <w:rPr>
          <w:rFonts w:ascii="Calibri" w:hAnsi="Calibri"/>
        </w:rPr>
        <w:t xml:space="preserve">bez akejkoľvek ujmy svoj súhlas odvolať tak, že kontaktujete </w:t>
      </w:r>
      <w:r w:rsidR="008F5728" w:rsidRPr="008F5728">
        <w:rPr>
          <w:rFonts w:ascii="Calibri" w:hAnsi="Calibri"/>
        </w:rPr>
        <w:t xml:space="preserve">spoločnosť Lucron </w:t>
      </w:r>
      <w:r w:rsidRPr="008F5728">
        <w:rPr>
          <w:rFonts w:ascii="Calibri" w:hAnsi="Calibri"/>
        </w:rPr>
        <w:t xml:space="preserve">na tejto adrese </w:t>
      </w:r>
      <w:hyperlink r:id="rId10" w:history="1">
        <w:r w:rsidR="000A1037" w:rsidRPr="000A1037">
          <w:rPr>
            <w:rStyle w:val="Hypertextovprepojenie"/>
            <w:rFonts w:ascii="Calibri" w:hAnsi="Calibri"/>
          </w:rPr>
          <w:t>privacy@lucron.sk</w:t>
        </w:r>
      </w:hyperlink>
      <w:r w:rsidRPr="008F5728">
        <w:rPr>
          <w:rFonts w:ascii="Calibri" w:hAnsi="Calibri"/>
        </w:rPr>
        <w:t xml:space="preserve">. V e-maile by ste mali </w:t>
      </w:r>
      <w:r w:rsidRPr="008F5728">
        <w:rPr>
          <w:rFonts w:ascii="Calibri" w:hAnsi="Calibri"/>
        </w:rPr>
        <w:t xml:space="preserve">uviesť dostatočné údaje, aby sme </w:t>
      </w:r>
      <w:r w:rsidR="00E50F35">
        <w:rPr>
          <w:rFonts w:ascii="Calibri" w:hAnsi="Calibri"/>
        </w:rPr>
        <w:t>V</w:t>
      </w:r>
      <w:r w:rsidRPr="008F5728">
        <w:rPr>
          <w:rFonts w:ascii="Calibri" w:hAnsi="Calibri"/>
        </w:rPr>
        <w:t xml:space="preserve">ás mohli identifikovať, a </w:t>
      </w:r>
      <w:r w:rsidR="000A1037">
        <w:rPr>
          <w:rFonts w:ascii="Calibri" w:hAnsi="Calibri"/>
        </w:rPr>
        <w:t>tiež</w:t>
      </w:r>
      <w:r w:rsidR="000A1037" w:rsidRPr="008F5728">
        <w:rPr>
          <w:rFonts w:ascii="Calibri" w:hAnsi="Calibri"/>
        </w:rPr>
        <w:t xml:space="preserve"> </w:t>
      </w:r>
      <w:r w:rsidRPr="008F5728">
        <w:rPr>
          <w:rFonts w:ascii="Calibri" w:hAnsi="Calibri"/>
        </w:rPr>
        <w:t xml:space="preserve">uviesť, na aký účel bol </w:t>
      </w:r>
      <w:r w:rsidR="000A1037">
        <w:rPr>
          <w:rFonts w:ascii="Calibri" w:hAnsi="Calibri"/>
        </w:rPr>
        <w:t>V</w:t>
      </w:r>
      <w:r w:rsidRPr="008F5728">
        <w:rPr>
          <w:rFonts w:ascii="Calibri" w:hAnsi="Calibri"/>
        </w:rPr>
        <w:t xml:space="preserve">áš súhlas pôvodne </w:t>
      </w:r>
      <w:r w:rsidR="00E50F35">
        <w:rPr>
          <w:rFonts w:ascii="Calibri" w:hAnsi="Calibri"/>
        </w:rPr>
        <w:t>udelený</w:t>
      </w:r>
      <w:r w:rsidRPr="008F5728">
        <w:rPr>
          <w:rFonts w:ascii="Calibri" w:hAnsi="Calibri"/>
        </w:rPr>
        <w:t>.</w:t>
      </w:r>
    </w:p>
    <w:p w14:paraId="22D6CD91" w14:textId="3B27DE7D" w:rsidR="00BF7863" w:rsidRDefault="00513C58">
      <w:pPr>
        <w:jc w:val="both"/>
        <w:rPr>
          <w:rFonts w:ascii="Calibri" w:hAnsi="Calibri"/>
          <w:lang w:val="en-US"/>
        </w:rPr>
      </w:pPr>
      <w:r w:rsidRPr="008F5728">
        <w:rPr>
          <w:rFonts w:ascii="Calibri" w:hAnsi="Calibri"/>
          <w:lang w:val="en-CA"/>
        </w:rPr>
        <w:t xml:space="preserve">Ak bol </w:t>
      </w:r>
      <w:r w:rsidR="000A1037">
        <w:rPr>
          <w:rFonts w:ascii="Calibri" w:hAnsi="Calibri"/>
          <w:lang w:val="en-CA"/>
        </w:rPr>
        <w:t>V</w:t>
      </w:r>
      <w:r w:rsidRPr="008F5728">
        <w:rPr>
          <w:rFonts w:ascii="Calibri" w:hAnsi="Calibri"/>
          <w:lang w:val="en-CA"/>
        </w:rPr>
        <w:t xml:space="preserve">áš súhlas odvolaný, spracovateľské činnosti, ktoré sa na ňom zakladajú, budú čo najskôr zastavené. </w:t>
      </w:r>
      <w:r w:rsidRPr="008F5728">
        <w:rPr>
          <w:rFonts w:ascii="Calibri" w:hAnsi="Calibri"/>
          <w:lang w:val="en-CA"/>
        </w:rPr>
        <w:t xml:space="preserve">Odvolanie </w:t>
      </w:r>
      <w:r w:rsidR="000A1037">
        <w:rPr>
          <w:rFonts w:ascii="Calibri" w:hAnsi="Calibri"/>
          <w:lang w:val="en-CA"/>
        </w:rPr>
        <w:t>V</w:t>
      </w:r>
      <w:r w:rsidRPr="008F5728">
        <w:rPr>
          <w:rFonts w:ascii="Calibri" w:hAnsi="Calibri"/>
          <w:lang w:val="en-CA"/>
        </w:rPr>
        <w:t xml:space="preserve">ášho súhlasu však nemá vplyv na zákonnosť spracovateľských činností, na ktorých bol založený súhlas udelený pred jeho odvolaním. </w:t>
      </w:r>
      <w:r w:rsidRPr="008F5728">
        <w:rPr>
          <w:rFonts w:ascii="Calibri" w:hAnsi="Calibri"/>
          <w:lang w:val="en-US"/>
        </w:rPr>
        <w:t xml:space="preserve">Všetky operácie spracovania údajov, ktoré boli založené na súhlase a uskutočnili sa pred odvolaním </w:t>
      </w:r>
      <w:r w:rsidR="00515012">
        <w:rPr>
          <w:rFonts w:ascii="Calibri" w:hAnsi="Calibri"/>
          <w:lang w:val="en-US"/>
        </w:rPr>
        <w:t>V</w:t>
      </w:r>
      <w:r w:rsidRPr="008F5728">
        <w:rPr>
          <w:rFonts w:ascii="Calibri" w:hAnsi="Calibri"/>
          <w:lang w:val="en-US"/>
        </w:rPr>
        <w:t xml:space="preserve">ášho súhlasu, </w:t>
      </w:r>
      <w:r w:rsidR="00E50F35">
        <w:rPr>
          <w:rFonts w:ascii="Calibri" w:hAnsi="Calibri"/>
          <w:lang w:val="en-US"/>
        </w:rPr>
        <w:t>sa považujú za vykonané v súlade so</w:t>
      </w:r>
      <w:r w:rsidR="00E50F35" w:rsidRPr="008F5728">
        <w:rPr>
          <w:rFonts w:ascii="Calibri" w:hAnsi="Calibri"/>
          <w:lang w:val="en-US"/>
        </w:rPr>
        <w:t xml:space="preserve"> </w:t>
      </w:r>
      <w:r w:rsidRPr="008F5728">
        <w:rPr>
          <w:rFonts w:ascii="Calibri" w:hAnsi="Calibri"/>
          <w:lang w:val="en-US"/>
        </w:rPr>
        <w:t>zákon</w:t>
      </w:r>
      <w:r w:rsidR="00E50F35">
        <w:rPr>
          <w:rFonts w:ascii="Calibri" w:hAnsi="Calibri"/>
          <w:lang w:val="en-US"/>
        </w:rPr>
        <w:t>om</w:t>
      </w:r>
      <w:r w:rsidRPr="008F5728">
        <w:rPr>
          <w:rFonts w:ascii="Calibri" w:hAnsi="Calibri"/>
          <w:lang w:val="en-US"/>
        </w:rPr>
        <w:t>.</w:t>
      </w:r>
    </w:p>
    <w:p w14:paraId="2598E667" w14:textId="77777777" w:rsidR="00BF7863" w:rsidRDefault="00513C58">
      <w:pPr>
        <w:pStyle w:val="Nadpis3"/>
        <w:numPr>
          <w:ilvl w:val="0"/>
          <w:numId w:val="35"/>
        </w:numPr>
        <w:rPr>
          <w:b/>
          <w:bCs/>
          <w:color w:val="auto"/>
          <w:lang w:val="en-US"/>
        </w:rPr>
      </w:pPr>
      <w:r w:rsidRPr="006F50F9">
        <w:rPr>
          <w:b/>
          <w:bCs/>
          <w:color w:val="auto"/>
          <w:lang w:val="en-US"/>
        </w:rPr>
        <w:lastRenderedPageBreak/>
        <w:t xml:space="preserve">Oprávnený záujem spoločnosti </w:t>
      </w:r>
      <w:r w:rsidR="006F50F9" w:rsidRPr="006F50F9">
        <w:rPr>
          <w:b/>
          <w:bCs/>
          <w:color w:val="auto"/>
          <w:lang w:val="en-US"/>
        </w:rPr>
        <w:t>Lucron</w:t>
      </w:r>
    </w:p>
    <w:p w14:paraId="75CBD621" w14:textId="77777777" w:rsidR="00BF7863" w:rsidRDefault="00513C58">
      <w:pPr>
        <w:pStyle w:val="Nadpis3"/>
        <w:rPr>
          <w:lang w:val="en-US"/>
        </w:rPr>
      </w:pPr>
      <w:r>
        <w:rPr>
          <w:lang w:val="en-US"/>
        </w:rPr>
        <w:t>Prečítajte si viac</w:t>
      </w:r>
    </w:p>
    <w:p w14:paraId="27E2B297" w14:textId="4F51E025" w:rsidR="00BF7863" w:rsidRDefault="00513C58">
      <w:pPr>
        <w:jc w:val="both"/>
        <w:rPr>
          <w:lang w:val="en-US"/>
        </w:rPr>
      </w:pPr>
      <w:r>
        <w:rPr>
          <w:lang w:val="en-US"/>
        </w:rPr>
        <w:t xml:space="preserve">Spracovanie </w:t>
      </w:r>
      <w:r w:rsidR="00381B7E">
        <w:rPr>
          <w:lang w:val="en-US"/>
        </w:rPr>
        <w:t>V</w:t>
      </w:r>
      <w:r>
        <w:rPr>
          <w:lang w:val="en-US"/>
        </w:rPr>
        <w:t xml:space="preserve">ašich osobných údajov na účely </w:t>
      </w:r>
      <w:r w:rsidR="00515012">
        <w:rPr>
          <w:lang w:val="en-US"/>
        </w:rPr>
        <w:t>výberu kandidátov a prijímania nových zamestnancov a spolupracovníkov</w:t>
      </w:r>
      <w:r w:rsidR="00515012">
        <w:rPr>
          <w:lang w:val="en-US"/>
        </w:rPr>
        <w:t xml:space="preserve"> </w:t>
      </w:r>
      <w:r>
        <w:rPr>
          <w:lang w:val="en-US"/>
        </w:rPr>
        <w:t xml:space="preserve">je </w:t>
      </w:r>
      <w:r w:rsidR="00636EE2">
        <w:rPr>
          <w:lang w:val="en-US"/>
        </w:rPr>
        <w:t xml:space="preserve">niekedy </w:t>
      </w:r>
      <w:r w:rsidR="00820BFD" w:rsidRPr="007D02AE">
        <w:rPr>
          <w:lang w:val="en-US"/>
        </w:rPr>
        <w:t xml:space="preserve">nevyhnutné z dôvodu </w:t>
      </w:r>
      <w:r w:rsidR="007D02AE" w:rsidRPr="007D02AE">
        <w:rPr>
          <w:lang w:val="en-US"/>
        </w:rPr>
        <w:t>nášho oprávneného záujmu</w:t>
      </w:r>
      <w:r w:rsidR="00820BFD" w:rsidRPr="007D02AE">
        <w:rPr>
          <w:lang w:val="en-US"/>
        </w:rPr>
        <w:t xml:space="preserve">. </w:t>
      </w:r>
      <w:r w:rsidR="007D02AE" w:rsidRPr="007D02AE">
        <w:rPr>
          <w:lang w:val="en-US"/>
        </w:rPr>
        <w:t xml:space="preserve">V </w:t>
      </w:r>
      <w:r w:rsidR="00820BFD" w:rsidRPr="007D02AE">
        <w:rPr>
          <w:lang w:val="en-US"/>
        </w:rPr>
        <w:t xml:space="preserve">každom </w:t>
      </w:r>
      <w:r>
        <w:rPr>
          <w:lang w:val="en-US"/>
        </w:rPr>
        <w:t xml:space="preserve">takomto prípade sa ubezpečujeme, že </w:t>
      </w:r>
      <w:r w:rsidR="00820BFD" w:rsidRPr="007D02AE">
        <w:rPr>
          <w:lang w:val="en-US"/>
        </w:rPr>
        <w:t xml:space="preserve">spracovanie je primerané </w:t>
      </w:r>
      <w:r>
        <w:rPr>
          <w:lang w:val="en-US"/>
        </w:rPr>
        <w:t>tomuto</w:t>
      </w:r>
      <w:r>
        <w:rPr>
          <w:lang w:val="en-US"/>
        </w:rPr>
        <w:t xml:space="preserve"> účelu </w:t>
      </w:r>
      <w:r w:rsidR="007D02AE" w:rsidRPr="007D02AE">
        <w:rPr>
          <w:lang w:val="en-US"/>
        </w:rPr>
        <w:t xml:space="preserve">a že </w:t>
      </w:r>
      <w:r w:rsidR="007D02AE" w:rsidRPr="00515012">
        <w:rPr>
          <w:lang w:val="en-US"/>
        </w:rPr>
        <w:t xml:space="preserve">neprevažuje nad </w:t>
      </w:r>
      <w:r w:rsidR="00515012" w:rsidRPr="005C3EA1">
        <w:rPr>
          <w:lang w:val="en-US"/>
        </w:rPr>
        <w:t>V</w:t>
      </w:r>
      <w:r w:rsidR="007D02AE" w:rsidRPr="00515012">
        <w:rPr>
          <w:lang w:val="en-US"/>
        </w:rPr>
        <w:t>ašimi záujmami alebo</w:t>
      </w:r>
      <w:r w:rsidR="007D02AE">
        <w:rPr>
          <w:lang w:val="en-US"/>
        </w:rPr>
        <w:t xml:space="preserve"> základnými právami alebo slobodami. </w:t>
      </w:r>
    </w:p>
    <w:p w14:paraId="3EEA1569" w14:textId="07923421" w:rsidR="00BF7863" w:rsidRDefault="00513C58">
      <w:pPr>
        <w:pStyle w:val="Nadpis1"/>
        <w:rPr>
          <w:rFonts w:eastAsia="Times New Roman"/>
          <w:lang w:val="en-US"/>
        </w:rPr>
      </w:pPr>
      <w:r w:rsidRPr="002D0757">
        <w:rPr>
          <w:rFonts w:eastAsia="Times New Roman"/>
          <w:lang w:val="en-US"/>
        </w:rPr>
        <w:t xml:space="preserve">Ako dlho uchovávame </w:t>
      </w:r>
      <w:r w:rsidR="00515012">
        <w:rPr>
          <w:rFonts w:eastAsia="Times New Roman"/>
          <w:lang w:val="en-US"/>
        </w:rPr>
        <w:t>V</w:t>
      </w:r>
      <w:r w:rsidRPr="002D0757">
        <w:rPr>
          <w:rFonts w:eastAsia="Times New Roman"/>
          <w:lang w:val="en-US"/>
        </w:rPr>
        <w:t>aše údaje</w:t>
      </w:r>
      <w:r w:rsidR="004C1945">
        <w:rPr>
          <w:rFonts w:eastAsia="Times New Roman"/>
          <w:lang w:val="en-US"/>
        </w:rPr>
        <w:t>?</w:t>
      </w:r>
    </w:p>
    <w:p w14:paraId="35442CB8" w14:textId="77777777" w:rsidR="00BF7863" w:rsidRDefault="00513C58">
      <w:pPr>
        <w:rPr>
          <w:rFonts w:ascii="Calibri" w:hAnsi="Calibri"/>
        </w:rPr>
      </w:pPr>
      <w:r w:rsidRPr="00F07DBD">
        <w:rPr>
          <w:rFonts w:ascii="Calibri" w:hAnsi="Calibri"/>
        </w:rPr>
        <w:t>Za každých okolností sa osobné údaje nebudú uchovávať dlhšie, ako je potrebné na splnenie ich účelu.</w:t>
      </w:r>
    </w:p>
    <w:p w14:paraId="137464F0" w14:textId="77777777" w:rsidR="00BF7863" w:rsidRDefault="00513C58">
      <w:pPr>
        <w:pStyle w:val="Nadpis3"/>
        <w15:collapsed/>
        <w:rPr>
          <w:lang w:val="en-US"/>
        </w:rPr>
      </w:pPr>
      <w:r>
        <w:t>Prečítajte si viac</w:t>
      </w:r>
    </w:p>
    <w:p w14:paraId="735119B6" w14:textId="77777777" w:rsidR="00BF7863" w:rsidRDefault="00513C58">
      <w:pPr>
        <w:pStyle w:val="Default"/>
        <w:jc w:val="both"/>
        <w:rPr>
          <w:rFonts w:ascii="Calibri" w:hAnsi="Calibri" w:cstheme="minorBidi"/>
          <w:color w:val="auto"/>
          <w:sz w:val="22"/>
          <w:szCs w:val="22"/>
        </w:rPr>
      </w:pPr>
      <w:r w:rsidRPr="006F50F9">
        <w:rPr>
          <w:rFonts w:ascii="Calibri" w:hAnsi="Calibri" w:cstheme="minorBidi"/>
          <w:color w:val="auto"/>
          <w:sz w:val="22"/>
          <w:szCs w:val="22"/>
        </w:rPr>
        <w:t>Osobné údaje neúspešných uchádzačov sa po skončení výberového konania zničia. Životopisy úspešných uchádzačov sa vložia do osobného spisu zamestnanca.</w:t>
      </w:r>
    </w:p>
    <w:p w14:paraId="320F6D6C" w14:textId="77777777" w:rsidR="006F50F9" w:rsidRPr="006F50F9" w:rsidRDefault="006F50F9" w:rsidP="006F50F9">
      <w:pPr>
        <w:pStyle w:val="Default"/>
        <w:jc w:val="both"/>
        <w:rPr>
          <w:rFonts w:ascii="Calibri" w:hAnsi="Calibri" w:cstheme="minorBidi"/>
          <w:color w:val="auto"/>
          <w:sz w:val="22"/>
          <w:szCs w:val="22"/>
        </w:rPr>
      </w:pPr>
    </w:p>
    <w:p w14:paraId="095442BF" w14:textId="6F6605F4" w:rsidR="00BF7863" w:rsidRDefault="00513C58">
      <w:pPr>
        <w:pStyle w:val="Default"/>
        <w:jc w:val="both"/>
        <w:rPr>
          <w:rFonts w:ascii="Calibri" w:hAnsi="Calibri" w:cstheme="minorBidi"/>
          <w:color w:val="auto"/>
          <w:sz w:val="22"/>
          <w:szCs w:val="22"/>
        </w:rPr>
      </w:pPr>
      <w:r>
        <w:rPr>
          <w:rFonts w:ascii="Calibri" w:hAnsi="Calibri" w:cstheme="minorBidi"/>
          <w:color w:val="auto"/>
          <w:sz w:val="22"/>
          <w:szCs w:val="22"/>
        </w:rPr>
        <w:t xml:space="preserve">Ak ste súhlasili s tým, že budete </w:t>
      </w:r>
      <w:r w:rsidRPr="006F50F9">
        <w:rPr>
          <w:rFonts w:ascii="Calibri" w:hAnsi="Calibri" w:cstheme="minorBidi"/>
          <w:color w:val="auto"/>
          <w:sz w:val="22"/>
          <w:szCs w:val="22"/>
        </w:rPr>
        <w:t xml:space="preserve">kontaktovaní na účely ďalšieho </w:t>
      </w:r>
      <w:r w:rsidR="00381B7E">
        <w:rPr>
          <w:rFonts w:ascii="Calibri" w:hAnsi="Calibri" w:cstheme="minorBidi"/>
          <w:color w:val="auto"/>
          <w:sz w:val="22"/>
          <w:szCs w:val="22"/>
        </w:rPr>
        <w:t>prijímacieho procesu</w:t>
      </w:r>
      <w:r w:rsidRPr="006F50F9">
        <w:rPr>
          <w:rFonts w:ascii="Calibri" w:hAnsi="Calibri" w:cstheme="minorBidi"/>
          <w:color w:val="auto"/>
          <w:sz w:val="22"/>
          <w:szCs w:val="22"/>
        </w:rPr>
        <w:t xml:space="preserve">, </w:t>
      </w:r>
      <w:r w:rsidR="00195CC3">
        <w:rPr>
          <w:rFonts w:ascii="Calibri" w:hAnsi="Calibri" w:cstheme="minorBidi"/>
          <w:color w:val="auto"/>
          <w:sz w:val="22"/>
          <w:szCs w:val="22"/>
        </w:rPr>
        <w:t>V</w:t>
      </w:r>
      <w:r>
        <w:rPr>
          <w:rFonts w:ascii="Calibri" w:hAnsi="Calibri" w:cstheme="minorBidi"/>
          <w:color w:val="auto"/>
          <w:sz w:val="22"/>
          <w:szCs w:val="22"/>
        </w:rPr>
        <w:t xml:space="preserve">aše </w:t>
      </w:r>
      <w:r w:rsidRPr="006F50F9">
        <w:rPr>
          <w:rFonts w:ascii="Calibri" w:hAnsi="Calibri" w:cstheme="minorBidi"/>
          <w:color w:val="auto"/>
          <w:sz w:val="22"/>
          <w:szCs w:val="22"/>
        </w:rPr>
        <w:t xml:space="preserve">osobné údaje by mali byť vymazané najneskôr jeden rok po skončení prvého </w:t>
      </w:r>
      <w:r w:rsidR="00777B84">
        <w:rPr>
          <w:rFonts w:ascii="Calibri" w:hAnsi="Calibri" w:cstheme="minorBidi"/>
          <w:color w:val="auto"/>
          <w:sz w:val="22"/>
          <w:szCs w:val="22"/>
        </w:rPr>
        <w:t>prijímacieho</w:t>
      </w:r>
      <w:r w:rsidR="00777B84" w:rsidRPr="006F50F9">
        <w:rPr>
          <w:rFonts w:ascii="Calibri" w:hAnsi="Calibri" w:cstheme="minorBidi"/>
          <w:color w:val="auto"/>
          <w:sz w:val="22"/>
          <w:szCs w:val="22"/>
        </w:rPr>
        <w:t xml:space="preserve"> </w:t>
      </w:r>
      <w:r w:rsidRPr="006F50F9">
        <w:rPr>
          <w:rFonts w:ascii="Calibri" w:hAnsi="Calibri" w:cstheme="minorBidi"/>
          <w:color w:val="auto"/>
          <w:sz w:val="22"/>
          <w:szCs w:val="22"/>
        </w:rPr>
        <w:t xml:space="preserve">procesu, pokiaľ </w:t>
      </w:r>
      <w:r>
        <w:rPr>
          <w:rFonts w:ascii="Calibri" w:hAnsi="Calibri" w:cstheme="minorBidi"/>
          <w:color w:val="auto"/>
          <w:sz w:val="22"/>
          <w:szCs w:val="22"/>
        </w:rPr>
        <w:t>ste</w:t>
      </w:r>
      <w:r w:rsidRPr="006F50F9">
        <w:rPr>
          <w:rFonts w:ascii="Calibri" w:hAnsi="Calibri" w:cstheme="minorBidi"/>
          <w:color w:val="auto"/>
          <w:sz w:val="22"/>
          <w:szCs w:val="22"/>
        </w:rPr>
        <w:t xml:space="preserve"> nesúhlasili s účasťou na kratšom období</w:t>
      </w:r>
      <w:r w:rsidR="00D048B5" w:rsidRPr="00D048B5">
        <w:rPr>
          <w:rFonts w:ascii="Calibri" w:hAnsi="Calibri" w:cstheme="minorBidi"/>
          <w:color w:val="auto"/>
          <w:sz w:val="22"/>
          <w:szCs w:val="22"/>
        </w:rPr>
        <w:t xml:space="preserve">. </w:t>
      </w:r>
    </w:p>
    <w:p w14:paraId="5EB2A572" w14:textId="77777777" w:rsidR="0036129E" w:rsidRPr="00D048B5" w:rsidRDefault="0036129E" w:rsidP="0036129E">
      <w:pPr>
        <w:pStyle w:val="Default"/>
        <w:jc w:val="both"/>
        <w:rPr>
          <w:rFonts w:ascii="Calibri" w:hAnsi="Calibri" w:cstheme="minorBidi"/>
          <w:color w:val="auto"/>
          <w:sz w:val="22"/>
          <w:szCs w:val="22"/>
        </w:rPr>
      </w:pPr>
    </w:p>
    <w:p w14:paraId="009154F5" w14:textId="77777777" w:rsidR="00BF7863" w:rsidRDefault="00513C58">
      <w:pPr>
        <w:pStyle w:val="Default"/>
        <w:rPr>
          <w:rFonts w:ascii="Calibri" w:hAnsi="Calibri" w:cstheme="minorBidi"/>
          <w:color w:val="auto"/>
          <w:sz w:val="22"/>
          <w:szCs w:val="22"/>
        </w:rPr>
      </w:pPr>
      <w:r w:rsidRPr="00D048B5">
        <w:rPr>
          <w:rFonts w:ascii="Calibri" w:hAnsi="Calibri" w:cstheme="minorBidi"/>
          <w:color w:val="auto"/>
          <w:sz w:val="22"/>
          <w:szCs w:val="22"/>
        </w:rPr>
        <w:t xml:space="preserve">Akékoľvek ďalšie informácie môžete získať, </w:t>
      </w:r>
      <w:r w:rsidR="00004CEE" w:rsidRPr="00D048B5">
        <w:rPr>
          <w:rFonts w:ascii="Calibri" w:hAnsi="Calibri" w:cstheme="minorBidi"/>
          <w:color w:val="auto"/>
          <w:sz w:val="22"/>
          <w:szCs w:val="22"/>
        </w:rPr>
        <w:t xml:space="preserve">ak </w:t>
      </w:r>
      <w:r w:rsidRPr="00D048B5">
        <w:rPr>
          <w:rFonts w:ascii="Calibri" w:hAnsi="Calibri" w:cstheme="minorBidi"/>
          <w:color w:val="auto"/>
          <w:sz w:val="22"/>
          <w:szCs w:val="22"/>
        </w:rPr>
        <w:t xml:space="preserve">nás kontaktujete na nasledujúcej e-mailovej adrese: </w:t>
      </w:r>
      <w:r w:rsidR="007D02AE">
        <w:rPr>
          <w:rFonts w:ascii="Calibri" w:hAnsi="Calibri" w:cstheme="minorBidi"/>
          <w:color w:val="auto"/>
          <w:sz w:val="22"/>
          <w:szCs w:val="22"/>
        </w:rPr>
        <w:t xml:space="preserve">privacy@lucron.sk. </w:t>
      </w:r>
    </w:p>
    <w:p w14:paraId="72D90032" w14:textId="77777777" w:rsidR="00F77D54" w:rsidRPr="000D6B38" w:rsidRDefault="00F77D54" w:rsidP="00F77D54">
      <w:pPr>
        <w:jc w:val="both"/>
        <w:rPr>
          <w:rFonts w:ascii="Calibri" w:hAnsi="Calibri"/>
          <w:lang w:val="en-CA"/>
        </w:rPr>
      </w:pPr>
    </w:p>
    <w:p w14:paraId="6274FDFD" w14:textId="77777777" w:rsidR="00BF7863" w:rsidRDefault="00513C58">
      <w:pPr>
        <w:pStyle w:val="Nadpis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Komu </w:t>
      </w:r>
      <w:r w:rsidR="004056E4">
        <w:rPr>
          <w:rFonts w:eastAsia="Times New Roman"/>
          <w:lang w:val="en-US"/>
        </w:rPr>
        <w:t xml:space="preserve">poskytujeme </w:t>
      </w:r>
      <w:r w:rsidR="00F77D54" w:rsidRPr="002D0757">
        <w:rPr>
          <w:rFonts w:eastAsia="Times New Roman"/>
          <w:lang w:val="en-US"/>
        </w:rPr>
        <w:t>vaše osobné údaje</w:t>
      </w:r>
      <w:r w:rsidR="004056E4">
        <w:rPr>
          <w:rFonts w:eastAsia="Times New Roman"/>
          <w:lang w:val="en-US"/>
        </w:rPr>
        <w:t>?</w:t>
      </w:r>
    </w:p>
    <w:p w14:paraId="3D40BB96" w14:textId="77777777" w:rsidR="00BF7863" w:rsidRDefault="00513C58">
      <w:pPr>
        <w:jc w:val="both"/>
        <w:rPr>
          <w:rFonts w:ascii="Calibri" w:hAnsi="Calibri"/>
          <w:lang w:val="en-US"/>
        </w:rPr>
      </w:pPr>
      <w:r w:rsidRPr="000D6B38">
        <w:rPr>
          <w:rFonts w:ascii="Calibri" w:hAnsi="Calibri"/>
          <w:lang w:val="en-US"/>
        </w:rPr>
        <w:t xml:space="preserve">Vaše osobné údaje môžu byť zdieľané s internými aj externými stranami spoločnosti </w:t>
      </w:r>
      <w:r w:rsidR="00101AC4">
        <w:rPr>
          <w:rFonts w:ascii="Calibri" w:hAnsi="Calibri"/>
          <w:lang w:val="en-US"/>
        </w:rPr>
        <w:t>Lucron</w:t>
      </w:r>
      <w:r w:rsidR="00035DFC">
        <w:rPr>
          <w:rFonts w:ascii="Calibri" w:hAnsi="Calibri"/>
          <w:lang w:val="en-US"/>
        </w:rPr>
        <w:t>.</w:t>
      </w:r>
    </w:p>
    <w:p w14:paraId="77694547" w14:textId="77777777" w:rsidR="00BF7863" w:rsidRDefault="00513C58">
      <w:pPr>
        <w:pStyle w:val="Nadpis3"/>
        <w15:collapsed/>
        <w:rPr>
          <w:lang w:val="en-US"/>
        </w:rPr>
      </w:pPr>
      <w:r>
        <w:rPr>
          <w:lang w:val="en-US"/>
        </w:rPr>
        <w:t>Prečítajte si viac</w:t>
      </w:r>
    </w:p>
    <w:tbl>
      <w:tblPr>
        <w:tblStyle w:val="Mriekatabuky"/>
        <w:tblW w:w="13320" w:type="dxa"/>
        <w:tblInd w:w="85" w:type="dxa"/>
        <w:tblLook w:val="04A0" w:firstRow="1" w:lastRow="0" w:firstColumn="1" w:lastColumn="0" w:noHBand="0" w:noVBand="1"/>
      </w:tblPr>
      <w:tblGrid>
        <w:gridCol w:w="1980"/>
        <w:gridCol w:w="11340"/>
      </w:tblGrid>
      <w:tr w:rsidR="00F77D54" w:rsidRPr="000D6B38" w14:paraId="413889D0" w14:textId="77777777" w:rsidTr="000F12DB">
        <w:tc>
          <w:tcPr>
            <w:tcW w:w="1980" w:type="dxa"/>
          </w:tcPr>
          <w:p w14:paraId="1C93A231" w14:textId="77777777" w:rsidR="00BF7863" w:rsidRDefault="00513C58">
            <w:pPr>
              <w:spacing w:after="160" w:line="259" w:lineRule="auto"/>
              <w:jc w:val="both"/>
              <w:rPr>
                <w:rFonts w:ascii="Calibri" w:hAnsi="Calibri"/>
                <w:b/>
                <w:i/>
                <w:iCs/>
              </w:rPr>
            </w:pPr>
            <w:r w:rsidRPr="000D6B38">
              <w:rPr>
                <w:rFonts w:ascii="Calibri" w:hAnsi="Calibri"/>
                <w:b/>
                <w:lang w:val="en-US"/>
              </w:rPr>
              <w:t xml:space="preserve">V rámci </w:t>
            </w:r>
            <w:r w:rsidR="007D02AE">
              <w:rPr>
                <w:rFonts w:ascii="Calibri" w:hAnsi="Calibri"/>
                <w:b/>
                <w:lang w:val="en-US"/>
              </w:rPr>
              <w:t xml:space="preserve">spoločnosti Lucron </w:t>
            </w:r>
          </w:p>
          <w:p w14:paraId="04ECEFAE" w14:textId="77777777" w:rsidR="00F77D54" w:rsidRPr="000D6B38" w:rsidRDefault="00F77D54" w:rsidP="004D3876">
            <w:pPr>
              <w:spacing w:after="160" w:line="259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340" w:type="dxa"/>
          </w:tcPr>
          <w:p w14:paraId="66C1ECC4" w14:textId="5BA429DA" w:rsidR="00BF7863" w:rsidRDefault="00513C58" w:rsidP="003C352C">
            <w:pPr>
              <w:spacing w:after="160" w:line="259" w:lineRule="auto"/>
              <w:jc w:val="both"/>
              <w:rPr>
                <w:rFonts w:ascii="Calibri" w:hAnsi="Calibri"/>
                <w:lang w:val="en-US"/>
              </w:rPr>
            </w:pPr>
            <w:r w:rsidRPr="000D6B38">
              <w:rPr>
                <w:rFonts w:ascii="Calibri" w:hAnsi="Calibri"/>
                <w:lang w:val="en-US"/>
              </w:rPr>
              <w:t xml:space="preserve">Príjemcami </w:t>
            </w:r>
            <w:r w:rsidR="003C352C">
              <w:rPr>
                <w:rFonts w:ascii="Calibri" w:hAnsi="Calibri"/>
                <w:lang w:val="en-US"/>
              </w:rPr>
              <w:t>V</w:t>
            </w:r>
            <w:r w:rsidRPr="000D6B38">
              <w:rPr>
                <w:rFonts w:ascii="Calibri" w:hAnsi="Calibri"/>
                <w:lang w:val="en-US"/>
              </w:rPr>
              <w:t xml:space="preserve">ašich osobných údajov sú zvyčajne </w:t>
            </w:r>
            <w:r w:rsidR="007D02AE">
              <w:rPr>
                <w:rFonts w:ascii="Calibri" w:hAnsi="Calibri"/>
                <w:lang w:val="en-US"/>
              </w:rPr>
              <w:t>zamestnanci spoločnosti Lucron</w:t>
            </w:r>
            <w:r w:rsidRPr="000D6B38">
              <w:rPr>
                <w:rFonts w:ascii="Calibri" w:hAnsi="Calibri"/>
                <w:lang w:val="en-US"/>
              </w:rPr>
              <w:t xml:space="preserve">. Môžu to byť aj dočasní pracovníci, stážisti alebo konzultanti pracujúci pre </w:t>
            </w:r>
            <w:r w:rsidR="007D02AE">
              <w:rPr>
                <w:rFonts w:ascii="Calibri" w:hAnsi="Calibri"/>
                <w:lang w:val="en-US"/>
              </w:rPr>
              <w:t>spoločnosť Lucron</w:t>
            </w:r>
            <w:r w:rsidRPr="000D6B38">
              <w:rPr>
                <w:rFonts w:ascii="Calibri" w:hAnsi="Calibri"/>
                <w:lang w:val="en-US"/>
              </w:rPr>
              <w:t xml:space="preserve">. </w:t>
            </w:r>
            <w:r w:rsidR="005D7FEE">
              <w:rPr>
                <w:rFonts w:ascii="Calibri" w:hAnsi="Calibri"/>
                <w:lang w:val="en-US"/>
              </w:rPr>
              <w:t xml:space="preserve">Ak chcete vedieť, ako </w:t>
            </w:r>
            <w:r w:rsidR="003C352C">
              <w:rPr>
                <w:rFonts w:ascii="Calibri" w:hAnsi="Calibri"/>
                <w:lang w:val="en-US"/>
              </w:rPr>
              <w:t>V</w:t>
            </w:r>
            <w:r w:rsidR="005D7FEE">
              <w:rPr>
                <w:rFonts w:ascii="Calibri" w:hAnsi="Calibri"/>
                <w:lang w:val="en-US"/>
              </w:rPr>
              <w:t xml:space="preserve">aše osobné údaje spracúvajú iné oddelenia, pozrite si </w:t>
            </w:r>
            <w:r w:rsidR="00887C06">
              <w:rPr>
                <w:rFonts w:ascii="Calibri" w:hAnsi="Calibri"/>
                <w:lang w:val="en-US"/>
              </w:rPr>
              <w:t xml:space="preserve">predchádzajúce časti tohto </w:t>
            </w:r>
            <w:r w:rsidR="003C0FE0">
              <w:rPr>
                <w:rFonts w:ascii="Calibri" w:hAnsi="Calibri"/>
                <w:lang w:val="en-US"/>
              </w:rPr>
              <w:t>vyhlásenia o ochrane osobných údajov</w:t>
            </w:r>
            <w:r w:rsidR="00F359E6">
              <w:rPr>
                <w:rFonts w:ascii="Calibri" w:hAnsi="Calibri"/>
                <w:lang w:val="en-US"/>
              </w:rPr>
              <w:t xml:space="preserve">. </w:t>
            </w:r>
          </w:p>
        </w:tc>
      </w:tr>
      <w:tr w:rsidR="000F12DB" w:rsidRPr="000D6B38" w14:paraId="310C8F59" w14:textId="77777777" w:rsidTr="000F12DB">
        <w:tc>
          <w:tcPr>
            <w:tcW w:w="1980" w:type="dxa"/>
          </w:tcPr>
          <w:p w14:paraId="38A51988" w14:textId="7BA973FA" w:rsidR="00BF7863" w:rsidRDefault="00513C58">
            <w:pPr>
              <w:spacing w:after="160" w:line="259" w:lineRule="auto"/>
              <w:jc w:val="both"/>
              <w:rPr>
                <w:rFonts w:ascii="Calibri" w:hAnsi="Calibri"/>
                <w:b/>
                <w:i/>
                <w:iCs/>
              </w:rPr>
            </w:pPr>
            <w:r w:rsidRPr="000D6B38">
              <w:rPr>
                <w:rFonts w:ascii="Calibri" w:hAnsi="Calibri"/>
                <w:b/>
                <w:lang w:val="en-US"/>
              </w:rPr>
              <w:t xml:space="preserve">Mimo </w:t>
            </w:r>
            <w:r w:rsidR="00B136C9">
              <w:rPr>
                <w:rFonts w:ascii="Calibri" w:hAnsi="Calibri"/>
                <w:b/>
                <w:lang w:val="en-US"/>
              </w:rPr>
              <w:t>spoločnosti</w:t>
            </w:r>
            <w:r w:rsidR="00B136C9" w:rsidRPr="000D6B38">
              <w:rPr>
                <w:rFonts w:ascii="Calibri" w:hAnsi="Calibri"/>
                <w:b/>
                <w:lang w:val="en-US"/>
              </w:rPr>
              <w:t xml:space="preserve"> </w:t>
            </w:r>
            <w:r w:rsidR="007D02AE">
              <w:rPr>
                <w:rFonts w:ascii="Calibri" w:hAnsi="Calibri"/>
                <w:b/>
                <w:lang w:val="en-US"/>
              </w:rPr>
              <w:t xml:space="preserve">Lucron </w:t>
            </w:r>
          </w:p>
          <w:p w14:paraId="29BD217C" w14:textId="77777777" w:rsidR="000F12DB" w:rsidRPr="000D6B38" w:rsidRDefault="000F12DB" w:rsidP="000F12DB">
            <w:pPr>
              <w:spacing w:after="160" w:line="259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340" w:type="dxa"/>
          </w:tcPr>
          <w:p w14:paraId="30D159B0" w14:textId="7A77CD0E" w:rsidR="00BF7863" w:rsidRDefault="00513C58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 xml:space="preserve">Za určitých okolností môže </w:t>
            </w:r>
            <w:r w:rsidR="007D02AE">
              <w:rPr>
                <w:rFonts w:ascii="Calibri" w:hAnsi="Calibri"/>
                <w:lang w:val="en-US"/>
              </w:rPr>
              <w:t xml:space="preserve">spoločnosť Lucron </w:t>
            </w:r>
            <w:r>
              <w:rPr>
                <w:rFonts w:ascii="Calibri" w:hAnsi="Calibri"/>
                <w:lang w:val="en-US"/>
              </w:rPr>
              <w:t xml:space="preserve">zdieľať </w:t>
            </w:r>
            <w:r w:rsidR="003C352C">
              <w:rPr>
                <w:rFonts w:ascii="Calibri" w:hAnsi="Calibri"/>
                <w:lang w:val="en-US"/>
              </w:rPr>
              <w:t>V</w:t>
            </w:r>
            <w:r>
              <w:rPr>
                <w:rFonts w:ascii="Calibri" w:hAnsi="Calibri"/>
                <w:lang w:val="en-US"/>
              </w:rPr>
              <w:t xml:space="preserve">aše údaje s tretími stranami. V týchto prípadoch budú </w:t>
            </w:r>
            <w:r w:rsidR="003C352C">
              <w:rPr>
                <w:rFonts w:ascii="Calibri" w:hAnsi="Calibri"/>
                <w:lang w:val="en-US"/>
              </w:rPr>
              <w:t>V</w:t>
            </w:r>
            <w:r>
              <w:rPr>
                <w:rFonts w:ascii="Calibri" w:hAnsi="Calibri"/>
                <w:lang w:val="en-US"/>
              </w:rPr>
              <w:t>aše údaje zdieľané s:</w:t>
            </w:r>
          </w:p>
          <w:p w14:paraId="6A6A8243" w14:textId="61029D00" w:rsidR="00BF7863" w:rsidRDefault="00513C58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Calibri" w:hAnsi="Calibri"/>
                <w:iCs/>
                <w:color w:val="000000" w:themeColor="text1"/>
                <w:lang w:val="en-US"/>
              </w:rPr>
            </w:pPr>
            <w:r w:rsidRPr="006F50F9">
              <w:rPr>
                <w:rFonts w:ascii="Calibri" w:hAnsi="Calibri"/>
                <w:iCs/>
                <w:color w:val="000000" w:themeColor="text1"/>
                <w:lang w:val="en-US"/>
              </w:rPr>
              <w:t xml:space="preserve">Externé </w:t>
            </w:r>
            <w:r w:rsidR="003C352C">
              <w:rPr>
                <w:rFonts w:ascii="Calibri" w:hAnsi="Calibri"/>
                <w:iCs/>
                <w:color w:val="000000" w:themeColor="text1"/>
                <w:lang w:val="en-US"/>
              </w:rPr>
              <w:t>personálne</w:t>
            </w:r>
            <w:r w:rsidR="003C352C" w:rsidRPr="006F50F9">
              <w:rPr>
                <w:rFonts w:ascii="Calibri" w:hAnsi="Calibri"/>
                <w:iCs/>
                <w:color w:val="000000" w:themeColor="text1"/>
                <w:lang w:val="en-US"/>
              </w:rPr>
              <w:t xml:space="preserve"> </w:t>
            </w:r>
            <w:r w:rsidRPr="006F50F9">
              <w:rPr>
                <w:rFonts w:ascii="Calibri" w:hAnsi="Calibri"/>
                <w:iCs/>
                <w:color w:val="000000" w:themeColor="text1"/>
                <w:lang w:val="en-US"/>
              </w:rPr>
              <w:t>agentúry/agentúry na vyhľadávanie vedúcich pracovníkov</w:t>
            </w:r>
          </w:p>
          <w:p w14:paraId="13142F91" w14:textId="3C4E0036" w:rsidR="00BF7863" w:rsidRDefault="00513C58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Calibri" w:hAnsi="Calibri"/>
                <w:iCs/>
                <w:color w:val="000000" w:themeColor="text1"/>
                <w:lang w:val="en-US"/>
              </w:rPr>
            </w:pPr>
            <w:r w:rsidRPr="006F50F9">
              <w:rPr>
                <w:rFonts w:ascii="Calibri" w:hAnsi="Calibri"/>
                <w:iCs/>
                <w:color w:val="000000" w:themeColor="text1"/>
                <w:lang w:val="en-US"/>
              </w:rPr>
              <w:lastRenderedPageBreak/>
              <w:t xml:space="preserve">Externé </w:t>
            </w:r>
            <w:r w:rsidR="003C352C">
              <w:rPr>
                <w:rFonts w:ascii="Calibri" w:hAnsi="Calibri"/>
                <w:iCs/>
                <w:color w:val="000000" w:themeColor="text1"/>
                <w:lang w:val="en-US"/>
              </w:rPr>
              <w:t>personálne</w:t>
            </w:r>
            <w:r w:rsidR="003C352C" w:rsidRPr="006F50F9">
              <w:rPr>
                <w:rFonts w:ascii="Calibri" w:hAnsi="Calibri"/>
                <w:iCs/>
                <w:color w:val="000000" w:themeColor="text1"/>
                <w:lang w:val="en-US"/>
              </w:rPr>
              <w:t xml:space="preserve"> </w:t>
            </w:r>
            <w:r w:rsidRPr="006F50F9">
              <w:rPr>
                <w:rFonts w:ascii="Calibri" w:hAnsi="Calibri"/>
                <w:iCs/>
                <w:color w:val="000000" w:themeColor="text1"/>
                <w:lang w:val="en-US"/>
              </w:rPr>
              <w:t>platformy</w:t>
            </w:r>
          </w:p>
          <w:p w14:paraId="08717E62" w14:textId="176AF116" w:rsidR="00BF7863" w:rsidRDefault="00513C58">
            <w:pPr>
              <w:spacing w:after="160" w:line="259" w:lineRule="auto"/>
              <w:jc w:val="both"/>
              <w:rPr>
                <w:rFonts w:ascii="Calibri" w:hAnsi="Calibri"/>
                <w:iCs/>
                <w:color w:val="000000" w:themeColor="text1"/>
                <w:lang w:val="en-US"/>
              </w:rPr>
            </w:pPr>
            <w:r w:rsidRPr="00D048B5">
              <w:rPr>
                <w:rFonts w:ascii="Calibri" w:hAnsi="Calibri"/>
                <w:iCs/>
                <w:color w:val="000000" w:themeColor="text1"/>
                <w:lang w:val="en-US"/>
              </w:rPr>
              <w:t xml:space="preserve">Ďalšie informácie o poskytovateľoch služieb, ktorých využíva </w:t>
            </w:r>
            <w:r w:rsidR="00D048B5" w:rsidRPr="00D048B5">
              <w:rPr>
                <w:rFonts w:ascii="Calibri" w:hAnsi="Calibri"/>
                <w:iCs/>
                <w:color w:val="000000" w:themeColor="text1"/>
                <w:lang w:val="en-US"/>
              </w:rPr>
              <w:t xml:space="preserve">spoločnosť Lucron, získate </w:t>
            </w:r>
            <w:r w:rsidRPr="00D048B5">
              <w:rPr>
                <w:rFonts w:ascii="Calibri" w:hAnsi="Calibri"/>
                <w:iCs/>
                <w:color w:val="000000" w:themeColor="text1"/>
                <w:lang w:val="en-US"/>
              </w:rPr>
              <w:t xml:space="preserve">na </w:t>
            </w:r>
            <w:r w:rsidR="001E1297" w:rsidRPr="001E1297">
              <w:rPr>
                <w:rStyle w:val="Hypertextovprepojenie"/>
                <w:rFonts w:ascii="Calibri" w:hAnsi="Calibri"/>
                <w:iCs/>
                <w:lang w:val="en-US"/>
              </w:rPr>
              <w:t xml:space="preserve">adrese: </w:t>
            </w:r>
            <w:r w:rsidR="00D048B5" w:rsidRPr="00D048B5">
              <w:rPr>
                <w:rFonts w:ascii="Calibri" w:hAnsi="Calibri"/>
                <w:iCs/>
                <w:color w:val="000000" w:themeColor="text1"/>
                <w:lang w:val="en-US"/>
              </w:rPr>
              <w:t>privacy@lucron.sk.</w:t>
            </w:r>
          </w:p>
        </w:tc>
      </w:tr>
    </w:tbl>
    <w:p w14:paraId="49E41815" w14:textId="77777777" w:rsidR="00F77D54" w:rsidRPr="000D6B38" w:rsidRDefault="00F77D54" w:rsidP="00F77D54">
      <w:pPr>
        <w:jc w:val="both"/>
        <w:rPr>
          <w:rFonts w:ascii="Calibri" w:hAnsi="Calibri"/>
        </w:rPr>
      </w:pPr>
    </w:p>
    <w:p w14:paraId="050A2BA1" w14:textId="7CAF87D2" w:rsidR="00BF7863" w:rsidRDefault="00513C5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Spoločnosť Lucron </w:t>
      </w:r>
      <w:r w:rsidR="00F77D54" w:rsidRPr="000D6B38">
        <w:rPr>
          <w:rFonts w:ascii="Calibri" w:hAnsi="Calibri"/>
        </w:rPr>
        <w:t xml:space="preserve">ďalej zabezpečuje, aby poskytovatelia služieb tretích strán, ktorí spracúvajú údaje v mene </w:t>
      </w:r>
      <w:r>
        <w:rPr>
          <w:rFonts w:ascii="Calibri" w:hAnsi="Calibri"/>
        </w:rPr>
        <w:t xml:space="preserve">spoločnosti Lucron, zaviedli </w:t>
      </w:r>
      <w:r w:rsidR="00F77D54" w:rsidRPr="000D6B38">
        <w:rPr>
          <w:rFonts w:ascii="Calibri" w:hAnsi="Calibri"/>
        </w:rPr>
        <w:t xml:space="preserve">primerané zmluvné záruky na ochranu </w:t>
      </w:r>
      <w:r w:rsidR="001E1297">
        <w:rPr>
          <w:rFonts w:ascii="Calibri" w:hAnsi="Calibri"/>
        </w:rPr>
        <w:t>V</w:t>
      </w:r>
      <w:r w:rsidR="00F77D54" w:rsidRPr="000D6B38">
        <w:rPr>
          <w:rFonts w:ascii="Calibri" w:hAnsi="Calibri"/>
        </w:rPr>
        <w:t>ašich osobných údajov.</w:t>
      </w:r>
    </w:p>
    <w:p w14:paraId="7238718A" w14:textId="74FA7148" w:rsidR="00BF7863" w:rsidRDefault="00513C58">
      <w:pPr>
        <w:jc w:val="both"/>
        <w:rPr>
          <w:rFonts w:ascii="Calibri" w:hAnsi="Calibri"/>
          <w:lang w:val="en-CA"/>
        </w:rPr>
      </w:pPr>
      <w:r w:rsidRPr="000D6B38">
        <w:rPr>
          <w:rFonts w:ascii="Calibri" w:hAnsi="Calibri"/>
          <w:lang w:val="en-US"/>
        </w:rPr>
        <w:t xml:space="preserve">Upozorňujeme, že </w:t>
      </w:r>
      <w:r w:rsidR="001E1297">
        <w:rPr>
          <w:rFonts w:ascii="Calibri" w:hAnsi="Calibri"/>
          <w:lang w:val="en-US"/>
        </w:rPr>
        <w:t>V</w:t>
      </w:r>
      <w:r w:rsidRPr="000D6B38">
        <w:rPr>
          <w:rFonts w:ascii="Calibri" w:hAnsi="Calibri"/>
          <w:lang w:val="en-US"/>
        </w:rPr>
        <w:t xml:space="preserve">aše </w:t>
      </w:r>
      <w:r>
        <w:rPr>
          <w:rFonts w:ascii="Calibri" w:hAnsi="Calibri"/>
          <w:lang w:val="en-US"/>
        </w:rPr>
        <w:t xml:space="preserve">osobné </w:t>
      </w:r>
      <w:r w:rsidRPr="000D6B38">
        <w:rPr>
          <w:rFonts w:ascii="Calibri" w:hAnsi="Calibri"/>
          <w:lang w:val="en-US"/>
        </w:rPr>
        <w:t xml:space="preserve">údaje môžeme použiť alebo zverejniť, ak nám to </w:t>
      </w:r>
      <w:r w:rsidRPr="000D6B38">
        <w:rPr>
          <w:rFonts w:ascii="Calibri" w:hAnsi="Calibri"/>
          <w:lang w:val="en-US"/>
        </w:rPr>
        <w:t>ukladá zákon alebo ak sa odôvodnene domnievame, že ich použitie alebo zverejnenie je nevyhnutné na ochranu našich práv a/alebo na dodržiavanie súdnych alebo regulačných konaní alebo iných právnych postupov.</w:t>
      </w:r>
    </w:p>
    <w:p w14:paraId="7A68A1DB" w14:textId="77777777" w:rsidR="00BF7863" w:rsidRDefault="00513C58">
      <w:pPr>
        <w:pStyle w:val="Nadpis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Kedy sa uskutočňuje </w:t>
      </w:r>
      <w:r w:rsidR="0002520F" w:rsidRPr="002D0757">
        <w:rPr>
          <w:rFonts w:eastAsia="Times New Roman"/>
          <w:lang w:val="en-US"/>
        </w:rPr>
        <w:t xml:space="preserve">medzinárodný prenos </w:t>
      </w:r>
      <w:r w:rsidRPr="002D0757">
        <w:rPr>
          <w:rFonts w:eastAsia="Times New Roman"/>
          <w:lang w:val="en-US"/>
        </w:rPr>
        <w:t xml:space="preserve">osobných </w:t>
      </w:r>
      <w:r w:rsidRPr="002D0757">
        <w:rPr>
          <w:rFonts w:eastAsia="Times New Roman"/>
          <w:lang w:val="en-US"/>
        </w:rPr>
        <w:t>údajov?</w:t>
      </w:r>
    </w:p>
    <w:p w14:paraId="1B164FF6" w14:textId="77777777" w:rsidR="00BF7863" w:rsidRDefault="00513C58" w:rsidP="005C3EA1">
      <w:pPr>
        <w:jc w:val="both"/>
        <w:rPr>
          <w:rFonts w:ascii="Calibri" w:hAnsi="Calibri"/>
          <w:bCs/>
          <w:lang w:val="en-US"/>
        </w:rPr>
      </w:pPr>
      <w:r>
        <w:rPr>
          <w:lang w:val="en-US"/>
        </w:rPr>
        <w:t xml:space="preserve">Vaše osobné údaje sa spracúvajú najmä v rámci </w:t>
      </w:r>
      <w:r w:rsidR="00E41D57">
        <w:rPr>
          <w:lang w:val="en-US"/>
        </w:rPr>
        <w:t xml:space="preserve">Európskeho hospodárskeho priestoru alebo v jurisdikciách, ktoré poskytujú primeranú úroveň ochrany, </w:t>
      </w:r>
      <w:r w:rsidR="004817B2">
        <w:rPr>
          <w:lang w:val="en-US"/>
        </w:rPr>
        <w:t xml:space="preserve">a v </w:t>
      </w:r>
      <w:r w:rsidR="0079070D">
        <w:rPr>
          <w:rFonts w:ascii="Calibri" w:hAnsi="Calibri"/>
          <w:bCs/>
          <w:lang w:val="en-US"/>
        </w:rPr>
        <w:t xml:space="preserve">obmedzenom rozsahu </w:t>
      </w:r>
      <w:r w:rsidR="004817B2">
        <w:rPr>
          <w:lang w:val="en-US"/>
        </w:rPr>
        <w:t xml:space="preserve">sa </w:t>
      </w:r>
      <w:r w:rsidR="0079070D">
        <w:rPr>
          <w:lang w:val="en-US"/>
        </w:rPr>
        <w:t xml:space="preserve">môžu </w:t>
      </w:r>
      <w:r w:rsidR="0002520F" w:rsidRPr="0002520F">
        <w:rPr>
          <w:rFonts w:ascii="Calibri" w:hAnsi="Calibri"/>
          <w:bCs/>
          <w:lang w:val="en-US"/>
        </w:rPr>
        <w:t>prenášať mimo Európskeho hospodárskeho priestoru.</w:t>
      </w:r>
    </w:p>
    <w:p w14:paraId="42065E85" w14:textId="77777777" w:rsidR="00BF7863" w:rsidRDefault="00513C58">
      <w:pPr>
        <w:pStyle w:val="Nadpis3"/>
        <w15:collapsed/>
        <w:rPr>
          <w:lang w:val="en-US"/>
        </w:rPr>
      </w:pPr>
      <w:r>
        <w:rPr>
          <w:lang w:val="en-US"/>
        </w:rPr>
        <w:t>Prečítajte si viac</w:t>
      </w:r>
    </w:p>
    <w:p w14:paraId="0964D91B" w14:textId="46D8C9DF" w:rsidR="00BF7863" w:rsidRDefault="00513C58" w:rsidP="005C3EA1">
      <w:pPr>
        <w:jc w:val="both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Ak</w:t>
      </w:r>
      <w:r>
        <w:rPr>
          <w:rFonts w:ascii="Calibri" w:hAnsi="Calibri"/>
          <w:bCs/>
          <w:lang w:val="en-US"/>
        </w:rPr>
        <w:t xml:space="preserve"> sa </w:t>
      </w:r>
      <w:r w:rsidR="00AE348A">
        <w:rPr>
          <w:rFonts w:ascii="Calibri" w:hAnsi="Calibri"/>
          <w:bCs/>
          <w:lang w:val="en-US"/>
        </w:rPr>
        <w:t>V</w:t>
      </w:r>
      <w:r>
        <w:rPr>
          <w:rFonts w:ascii="Calibri" w:hAnsi="Calibri"/>
          <w:bCs/>
          <w:lang w:val="en-US"/>
        </w:rPr>
        <w:t xml:space="preserve">aše osobné údaje </w:t>
      </w:r>
      <w:r w:rsidRPr="0002520F">
        <w:rPr>
          <w:rFonts w:ascii="Calibri" w:hAnsi="Calibri"/>
          <w:bCs/>
          <w:lang w:val="en-US"/>
        </w:rPr>
        <w:t>prenášajú mimo Európskeho hospodárskeho priestoru</w:t>
      </w:r>
      <w:r w:rsidR="005D7FEE">
        <w:rPr>
          <w:rFonts w:ascii="Calibri" w:hAnsi="Calibri"/>
          <w:bCs/>
          <w:lang w:val="en-US"/>
        </w:rPr>
        <w:t xml:space="preserve">, </w:t>
      </w:r>
      <w:r w:rsidR="0058414A">
        <w:rPr>
          <w:rFonts w:ascii="Calibri" w:hAnsi="Calibri"/>
          <w:bCs/>
          <w:lang w:val="en-US"/>
        </w:rPr>
        <w:t xml:space="preserve">budete o tom informovaní </w:t>
      </w:r>
      <w:r w:rsidR="005D7FEE">
        <w:rPr>
          <w:rFonts w:ascii="Calibri" w:hAnsi="Calibri"/>
          <w:bCs/>
          <w:lang w:val="en-US"/>
        </w:rPr>
        <w:t xml:space="preserve">v príslušných </w:t>
      </w:r>
      <w:r w:rsidR="003C0FE0">
        <w:rPr>
          <w:rFonts w:ascii="Calibri" w:hAnsi="Calibri"/>
          <w:bCs/>
          <w:lang w:val="en-US"/>
        </w:rPr>
        <w:t>vyhláseniach o ochrane osobných údajov</w:t>
      </w:r>
      <w:r w:rsidR="0002520F" w:rsidRPr="0002520F">
        <w:rPr>
          <w:rFonts w:ascii="Calibri" w:hAnsi="Calibri"/>
          <w:bCs/>
          <w:lang w:val="en-US"/>
        </w:rPr>
        <w:t xml:space="preserve">. Prijmeme </w:t>
      </w:r>
      <w:r w:rsidR="005D7FEE">
        <w:rPr>
          <w:rFonts w:ascii="Calibri" w:hAnsi="Calibri"/>
          <w:bCs/>
          <w:lang w:val="en-US"/>
        </w:rPr>
        <w:t xml:space="preserve">tiež </w:t>
      </w:r>
      <w:r w:rsidR="0002520F" w:rsidRPr="0002520F">
        <w:rPr>
          <w:rFonts w:ascii="Calibri" w:hAnsi="Calibri"/>
          <w:bCs/>
          <w:lang w:val="en-US"/>
        </w:rPr>
        <w:t xml:space="preserve">opatrenia na zabezpečenie vhodných bezpečnostných opatrení na ochranu takýchto údajov. Primerané záruky môžu zahŕňať dohodu o prenose údajov s príjemcom údajov založenú na štandardných zmluvných doložkách Európskej komisie (SCC) alebo iných vhodných </w:t>
      </w:r>
      <w:r w:rsidR="0002520F">
        <w:rPr>
          <w:rFonts w:ascii="Calibri" w:hAnsi="Calibri"/>
          <w:bCs/>
          <w:lang w:val="en-US"/>
        </w:rPr>
        <w:t>mechanizmoch</w:t>
      </w:r>
      <w:r w:rsidR="0002520F" w:rsidRPr="0002520F">
        <w:rPr>
          <w:rFonts w:ascii="Calibri" w:hAnsi="Calibri"/>
          <w:bCs/>
          <w:lang w:val="en-US"/>
        </w:rPr>
        <w:t>.</w:t>
      </w:r>
    </w:p>
    <w:p w14:paraId="7CE98A8A" w14:textId="05C54D74" w:rsidR="00BF7863" w:rsidRDefault="00513C58" w:rsidP="003B52C4">
      <w:pPr>
        <w:jc w:val="both"/>
        <w:rPr>
          <w:rFonts w:ascii="Calibri" w:hAnsi="Calibri"/>
          <w:bCs/>
          <w:lang w:val="en-US"/>
        </w:rPr>
      </w:pPr>
      <w:r w:rsidRPr="00FB0084">
        <w:rPr>
          <w:rFonts w:ascii="Calibri" w:hAnsi="Calibri"/>
          <w:bCs/>
          <w:lang w:val="en-US"/>
        </w:rPr>
        <w:t xml:space="preserve">Na účely uvedené v tomto </w:t>
      </w:r>
      <w:r w:rsidR="003C0FE0" w:rsidRPr="00FB0084">
        <w:rPr>
          <w:rFonts w:ascii="Calibri" w:hAnsi="Calibri"/>
          <w:bCs/>
          <w:lang w:val="en-US"/>
        </w:rPr>
        <w:t xml:space="preserve">vyhlásení o ochrane osobných údajov </w:t>
      </w:r>
      <w:r w:rsidRPr="00FB0084">
        <w:rPr>
          <w:rFonts w:ascii="Calibri" w:hAnsi="Calibri"/>
          <w:bCs/>
          <w:lang w:val="en-US"/>
        </w:rPr>
        <w:t xml:space="preserve">sa </w:t>
      </w:r>
      <w:r w:rsidR="0032286B">
        <w:rPr>
          <w:rFonts w:ascii="Calibri" w:hAnsi="Calibri"/>
          <w:bCs/>
          <w:lang w:val="en-US"/>
        </w:rPr>
        <w:t>V</w:t>
      </w:r>
      <w:r w:rsidRPr="00FB0084">
        <w:rPr>
          <w:rFonts w:ascii="Calibri" w:hAnsi="Calibri"/>
          <w:bCs/>
          <w:lang w:val="en-US"/>
        </w:rPr>
        <w:t xml:space="preserve">aše osobné údaje môžu prenášať do </w:t>
      </w:r>
      <w:r w:rsidR="00081C2C" w:rsidRPr="00FB0084">
        <w:rPr>
          <w:rFonts w:ascii="Calibri" w:hAnsi="Calibri"/>
          <w:bCs/>
          <w:lang w:val="en-US"/>
        </w:rPr>
        <w:t xml:space="preserve">tretích krajín, </w:t>
      </w:r>
      <w:r w:rsidR="00FB0084">
        <w:rPr>
          <w:rFonts w:ascii="Calibri" w:hAnsi="Calibri"/>
          <w:bCs/>
          <w:lang w:val="en-US"/>
        </w:rPr>
        <w:t xml:space="preserve">keď využívame </w:t>
      </w:r>
      <w:r w:rsidR="006F50F9">
        <w:rPr>
          <w:rFonts w:ascii="Calibri" w:hAnsi="Calibri"/>
          <w:bCs/>
          <w:lang w:val="en-US"/>
        </w:rPr>
        <w:t xml:space="preserve">externé náborové platformy so sídlom mimo Európskeho hospodárskeho priestoru (napr. LinkedIn). </w:t>
      </w:r>
    </w:p>
    <w:p w14:paraId="2674D701" w14:textId="77777777" w:rsidR="00BF7863" w:rsidRDefault="00513C58" w:rsidP="00477B11">
      <w:pPr>
        <w:jc w:val="both"/>
        <w:rPr>
          <w:rFonts w:ascii="Calibri" w:hAnsi="Calibri"/>
          <w:bCs/>
          <w:lang w:val="en-US"/>
        </w:rPr>
      </w:pPr>
      <w:r w:rsidRPr="0002520F">
        <w:rPr>
          <w:rFonts w:ascii="Calibri" w:hAnsi="Calibri"/>
          <w:bCs/>
          <w:lang w:val="en-US"/>
        </w:rPr>
        <w:t xml:space="preserve">Ďalšie podrobnosti týkajúce sa vyššie opísaných prenosov a primeraných bezpečnostných opatrení používaných v súvislosti s takýmito prenosmi získate na adrese </w:t>
      </w:r>
      <w:r>
        <w:rPr>
          <w:rFonts w:ascii="Calibri" w:hAnsi="Calibri"/>
          <w:bCs/>
          <w:lang w:val="en-US"/>
        </w:rPr>
        <w:t>privacy@lucron.sk.</w:t>
      </w:r>
    </w:p>
    <w:p w14:paraId="6B691967" w14:textId="77777777" w:rsidR="00BF7863" w:rsidRDefault="00513C58">
      <w:pPr>
        <w:pStyle w:val="Nadpis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Aké sú </w:t>
      </w:r>
      <w:r w:rsidR="00F77D54" w:rsidRPr="002D0757">
        <w:rPr>
          <w:rFonts w:eastAsia="Times New Roman"/>
          <w:lang w:val="en-US"/>
        </w:rPr>
        <w:t xml:space="preserve">vaše práva? </w:t>
      </w:r>
    </w:p>
    <w:p w14:paraId="3A006EAB" w14:textId="0E1B55CB" w:rsidR="00BF7863" w:rsidRDefault="00513C58" w:rsidP="00C523F5">
      <w:pPr>
        <w:jc w:val="both"/>
        <w:rPr>
          <w:rFonts w:ascii="Calibri" w:hAnsi="Calibri"/>
          <w:lang w:val="en-US"/>
        </w:rPr>
      </w:pPr>
      <w:r w:rsidRPr="000D6B38">
        <w:rPr>
          <w:rFonts w:ascii="Calibri" w:hAnsi="Calibri"/>
          <w:lang w:val="en-US"/>
        </w:rPr>
        <w:t xml:space="preserve">Ako jednotlivec máte rôzne práva, ktoré môžete za určitých </w:t>
      </w:r>
      <w:r w:rsidRPr="000D6B38">
        <w:rPr>
          <w:rFonts w:ascii="Calibri" w:hAnsi="Calibri"/>
          <w:lang w:val="en-US"/>
        </w:rPr>
        <w:t xml:space="preserve">okolností uplatniť v súvislosti s </w:t>
      </w:r>
      <w:r w:rsidR="004971D5">
        <w:rPr>
          <w:rFonts w:ascii="Calibri" w:hAnsi="Calibri"/>
          <w:lang w:val="en-US"/>
        </w:rPr>
        <w:t>V</w:t>
      </w:r>
      <w:r w:rsidRPr="000D6B38">
        <w:rPr>
          <w:rFonts w:ascii="Calibri" w:hAnsi="Calibri"/>
          <w:lang w:val="en-US"/>
        </w:rPr>
        <w:t xml:space="preserve">ašimi </w:t>
      </w:r>
      <w:r>
        <w:rPr>
          <w:rFonts w:ascii="Calibri" w:hAnsi="Calibri"/>
          <w:lang w:val="en-US"/>
        </w:rPr>
        <w:t xml:space="preserve">osobnými </w:t>
      </w:r>
      <w:r w:rsidRPr="000D6B38">
        <w:rPr>
          <w:rFonts w:ascii="Calibri" w:hAnsi="Calibri"/>
          <w:lang w:val="en-US"/>
        </w:rPr>
        <w:t xml:space="preserve">údajmi, ktoré máme k dispozícii. Máte právo na prístup, opravu, vymazanie alebo obmedzenie spracovania osobných údajov, ktoré sa </w:t>
      </w:r>
      <w:r w:rsidR="001D58B2">
        <w:rPr>
          <w:rFonts w:ascii="Calibri" w:hAnsi="Calibri"/>
          <w:lang w:val="en-US"/>
        </w:rPr>
        <w:t>V</w:t>
      </w:r>
      <w:r w:rsidRPr="000D6B38">
        <w:rPr>
          <w:rFonts w:ascii="Calibri" w:hAnsi="Calibri"/>
          <w:lang w:val="en-US"/>
        </w:rPr>
        <w:t>ás týkajú</w:t>
      </w:r>
      <w:r w:rsidR="0086263B">
        <w:rPr>
          <w:rFonts w:ascii="Calibri" w:hAnsi="Calibri"/>
          <w:lang w:val="en-US"/>
        </w:rPr>
        <w:t>.</w:t>
      </w:r>
    </w:p>
    <w:p w14:paraId="3DA25F7A" w14:textId="77777777" w:rsidR="00BF7863" w:rsidRDefault="00513C58" w:rsidP="005C3EA1">
      <w:pPr>
        <w:pStyle w:val="Nadpis3"/>
        <w:jc w:val="both"/>
        <w15:collapsed/>
        <w:rPr>
          <w:lang w:val="en-US"/>
        </w:rPr>
      </w:pPr>
      <w:r>
        <w:rPr>
          <w:lang w:val="en-US"/>
        </w:rPr>
        <w:lastRenderedPageBreak/>
        <w:t>Prečítajte si viac</w:t>
      </w:r>
    </w:p>
    <w:p w14:paraId="19359E7E" w14:textId="49B706AA" w:rsidR="00BF7863" w:rsidRDefault="00513C58" w:rsidP="00C523F5">
      <w:pPr>
        <w:numPr>
          <w:ilvl w:val="0"/>
          <w:numId w:val="3"/>
        </w:numPr>
        <w:jc w:val="both"/>
        <w:rPr>
          <w:rFonts w:ascii="Calibri" w:hAnsi="Calibri"/>
          <w:lang w:val="en-US"/>
        </w:rPr>
      </w:pPr>
      <w:r w:rsidRPr="000D6B38">
        <w:rPr>
          <w:rFonts w:ascii="Calibri" w:hAnsi="Calibri"/>
          <w:b/>
          <w:lang w:val="en-US"/>
        </w:rPr>
        <w:t xml:space="preserve">Vaše právo na prístup </w:t>
      </w:r>
      <w:r w:rsidRPr="000D6B38">
        <w:rPr>
          <w:rFonts w:ascii="Calibri" w:hAnsi="Calibri"/>
          <w:lang w:val="en-US"/>
        </w:rPr>
        <w:t xml:space="preserve">- máte právo požiadať nás o kópie </w:t>
      </w:r>
      <w:r w:rsidR="004971D5">
        <w:rPr>
          <w:rFonts w:ascii="Calibri" w:hAnsi="Calibri"/>
          <w:lang w:val="en-US"/>
        </w:rPr>
        <w:t>V</w:t>
      </w:r>
      <w:r w:rsidRPr="000D6B38">
        <w:rPr>
          <w:rFonts w:ascii="Calibri" w:hAnsi="Calibri"/>
          <w:lang w:val="en-US"/>
        </w:rPr>
        <w:t xml:space="preserve">ašich osobných údajov. </w:t>
      </w:r>
    </w:p>
    <w:p w14:paraId="390E1314" w14:textId="77777777" w:rsidR="00BF7863" w:rsidRDefault="00513C58" w:rsidP="00C523F5">
      <w:pPr>
        <w:numPr>
          <w:ilvl w:val="0"/>
          <w:numId w:val="3"/>
        </w:numPr>
        <w:jc w:val="both"/>
        <w:rPr>
          <w:rFonts w:ascii="Calibri" w:hAnsi="Calibri"/>
          <w:lang w:val="en-US"/>
        </w:rPr>
      </w:pPr>
      <w:r w:rsidRPr="000D6B38">
        <w:rPr>
          <w:rFonts w:ascii="Calibri" w:hAnsi="Calibri"/>
          <w:b/>
          <w:lang w:val="en-US"/>
        </w:rPr>
        <w:t xml:space="preserve">Vaše právo na opravu </w:t>
      </w:r>
      <w:r w:rsidRPr="000D6B38">
        <w:rPr>
          <w:rFonts w:ascii="Calibri" w:hAnsi="Calibri"/>
          <w:lang w:val="en-US"/>
        </w:rPr>
        <w:t xml:space="preserve">- máte právo požiadať nás o opravu osobných údajov, ktoré považujete za nepresné. Máte tiež právo požiadať nás o doplnenie informácií, o ktorých si myslíte, že sú neúplné. </w:t>
      </w:r>
    </w:p>
    <w:p w14:paraId="6BFEAECB" w14:textId="0D879143" w:rsidR="00BF7863" w:rsidRDefault="00513C58" w:rsidP="00C523F5">
      <w:pPr>
        <w:numPr>
          <w:ilvl w:val="0"/>
          <w:numId w:val="3"/>
        </w:numPr>
        <w:jc w:val="both"/>
        <w:rPr>
          <w:rFonts w:ascii="Calibri" w:hAnsi="Calibri"/>
          <w:lang w:val="en-US"/>
        </w:rPr>
      </w:pPr>
      <w:r w:rsidRPr="000D6B38">
        <w:rPr>
          <w:rFonts w:ascii="Calibri" w:hAnsi="Calibri"/>
          <w:b/>
          <w:lang w:val="en-US"/>
        </w:rPr>
        <w:t>Vaš</w:t>
      </w:r>
      <w:r w:rsidRPr="000D6B38">
        <w:rPr>
          <w:rFonts w:ascii="Calibri" w:hAnsi="Calibri"/>
          <w:b/>
          <w:lang w:val="en-US"/>
        </w:rPr>
        <w:t xml:space="preserve">e právo na vymazanie - </w:t>
      </w:r>
      <w:r w:rsidRPr="005C3EA1">
        <w:rPr>
          <w:rFonts w:ascii="Calibri" w:hAnsi="Calibri"/>
          <w:lang w:val="en-US"/>
        </w:rPr>
        <w:t xml:space="preserve">za </w:t>
      </w:r>
      <w:r w:rsidRPr="004971D5">
        <w:rPr>
          <w:rFonts w:ascii="Calibri" w:hAnsi="Calibri"/>
          <w:lang w:val="en-US"/>
        </w:rPr>
        <w:t>určitých</w:t>
      </w:r>
      <w:r w:rsidRPr="000D6B38">
        <w:rPr>
          <w:rFonts w:ascii="Calibri" w:hAnsi="Calibri"/>
          <w:lang w:val="en-US"/>
        </w:rPr>
        <w:t xml:space="preserve"> okolností máte právo požiadať nás o vymazanie </w:t>
      </w:r>
      <w:r w:rsidR="00DB263D">
        <w:rPr>
          <w:rFonts w:ascii="Calibri" w:hAnsi="Calibri"/>
          <w:lang w:val="en-US"/>
        </w:rPr>
        <w:t>V</w:t>
      </w:r>
      <w:r w:rsidRPr="000D6B38">
        <w:rPr>
          <w:rFonts w:ascii="Calibri" w:hAnsi="Calibri"/>
          <w:lang w:val="en-US"/>
        </w:rPr>
        <w:t xml:space="preserve">ašich osobných údajov. </w:t>
      </w:r>
    </w:p>
    <w:p w14:paraId="24849B5B" w14:textId="24DC613A" w:rsidR="00BF7863" w:rsidRDefault="00513C58" w:rsidP="00C523F5">
      <w:pPr>
        <w:numPr>
          <w:ilvl w:val="0"/>
          <w:numId w:val="3"/>
        </w:numPr>
        <w:jc w:val="both"/>
        <w:rPr>
          <w:rFonts w:ascii="Calibri" w:hAnsi="Calibri"/>
          <w:lang w:val="en-US"/>
        </w:rPr>
      </w:pPr>
      <w:r w:rsidRPr="000D6B38">
        <w:rPr>
          <w:rFonts w:ascii="Calibri" w:hAnsi="Calibri"/>
          <w:b/>
          <w:lang w:val="en-US"/>
        </w:rPr>
        <w:t>Vaše právo na obmedzenie spracovania -</w:t>
      </w:r>
      <w:r w:rsidRPr="005C3EA1">
        <w:rPr>
          <w:rFonts w:ascii="Calibri" w:hAnsi="Calibri"/>
          <w:lang w:val="en-US"/>
        </w:rPr>
        <w:t xml:space="preserve"> za</w:t>
      </w:r>
      <w:r w:rsidRPr="000D6B38">
        <w:rPr>
          <w:rFonts w:ascii="Calibri" w:hAnsi="Calibri"/>
          <w:b/>
          <w:lang w:val="en-US"/>
        </w:rPr>
        <w:t xml:space="preserve"> </w:t>
      </w:r>
      <w:r w:rsidRPr="000D6B38">
        <w:rPr>
          <w:rFonts w:ascii="Calibri" w:hAnsi="Calibri"/>
          <w:lang w:val="en-US"/>
        </w:rPr>
        <w:t xml:space="preserve">určitých okolností máte právo požiadať nás o obmedzenie spracovania </w:t>
      </w:r>
      <w:r w:rsidR="004971D5">
        <w:rPr>
          <w:rFonts w:ascii="Calibri" w:hAnsi="Calibri"/>
          <w:lang w:val="en-US"/>
        </w:rPr>
        <w:t>V</w:t>
      </w:r>
      <w:r w:rsidRPr="000D6B38">
        <w:rPr>
          <w:rFonts w:ascii="Calibri" w:hAnsi="Calibri"/>
          <w:lang w:val="en-US"/>
        </w:rPr>
        <w:t xml:space="preserve">ašich osobných údajov. </w:t>
      </w:r>
    </w:p>
    <w:p w14:paraId="0E48C468" w14:textId="257AC5F8" w:rsidR="00BF7863" w:rsidRDefault="00513C58" w:rsidP="00477B11">
      <w:pPr>
        <w:numPr>
          <w:ilvl w:val="0"/>
          <w:numId w:val="3"/>
        </w:numPr>
        <w:jc w:val="both"/>
        <w:rPr>
          <w:rFonts w:ascii="Calibri" w:hAnsi="Calibri"/>
          <w:bCs/>
          <w:lang w:val="en-US"/>
        </w:rPr>
      </w:pPr>
      <w:r>
        <w:rPr>
          <w:rFonts w:ascii="Calibri" w:hAnsi="Calibri"/>
          <w:b/>
          <w:lang w:val="en-US"/>
        </w:rPr>
        <w:t>Vaše právo na p</w:t>
      </w:r>
      <w:r>
        <w:rPr>
          <w:rFonts w:ascii="Calibri" w:hAnsi="Calibri"/>
          <w:b/>
          <w:lang w:val="en-US"/>
        </w:rPr>
        <w:t xml:space="preserve">renosnosť údajov - </w:t>
      </w:r>
      <w:r>
        <w:rPr>
          <w:rFonts w:ascii="Calibri" w:hAnsi="Calibri"/>
          <w:bCs/>
          <w:lang w:val="en-US"/>
        </w:rPr>
        <w:t xml:space="preserve">máte právo získať osobné údaje, ktoré sa </w:t>
      </w:r>
      <w:r w:rsidR="00DB263D">
        <w:rPr>
          <w:rFonts w:ascii="Calibri" w:hAnsi="Calibri"/>
          <w:bCs/>
          <w:lang w:val="en-US"/>
        </w:rPr>
        <w:t>V</w:t>
      </w:r>
      <w:r>
        <w:rPr>
          <w:rFonts w:ascii="Calibri" w:hAnsi="Calibri"/>
          <w:bCs/>
          <w:lang w:val="en-US"/>
        </w:rPr>
        <w:t xml:space="preserve">ás týkajú a ktoré ste nám poskytli, v </w:t>
      </w:r>
      <w:r w:rsidRPr="00CC6BFE">
        <w:rPr>
          <w:rFonts w:ascii="Calibri" w:hAnsi="Calibri"/>
          <w:bCs/>
          <w:lang w:val="en-US"/>
        </w:rPr>
        <w:t xml:space="preserve">štruktúrovanom, bežne používanom a strojovo čitateľnom formáte a máte právo preniesť tieto údaje inému prevádzkovateľovi, ak je spracovanie založené na </w:t>
      </w:r>
      <w:r w:rsidR="007942ED">
        <w:rPr>
          <w:rFonts w:ascii="Calibri" w:hAnsi="Calibri"/>
          <w:bCs/>
          <w:lang w:val="en-US"/>
        </w:rPr>
        <w:t>V</w:t>
      </w:r>
      <w:r>
        <w:rPr>
          <w:rFonts w:ascii="Calibri" w:hAnsi="Calibri"/>
          <w:bCs/>
          <w:lang w:val="en-US"/>
        </w:rPr>
        <w:t>ašom</w:t>
      </w:r>
      <w:r>
        <w:rPr>
          <w:rFonts w:ascii="Calibri" w:hAnsi="Calibri"/>
          <w:bCs/>
          <w:lang w:val="en-US"/>
        </w:rPr>
        <w:t xml:space="preserve"> </w:t>
      </w:r>
      <w:r w:rsidRPr="00CC6BFE">
        <w:rPr>
          <w:rFonts w:ascii="Calibri" w:hAnsi="Calibri"/>
          <w:bCs/>
          <w:lang w:val="en-US"/>
        </w:rPr>
        <w:t>súhlase a vykonáva sa automatizovanými prostriedkami.</w:t>
      </w:r>
    </w:p>
    <w:p w14:paraId="18A39529" w14:textId="7175EB18" w:rsidR="00BF7863" w:rsidRDefault="00513C58" w:rsidP="00477B11">
      <w:pPr>
        <w:numPr>
          <w:ilvl w:val="0"/>
          <w:numId w:val="3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 xml:space="preserve">Vaše právo namietať proti spracovaniu </w:t>
      </w:r>
      <w:r w:rsidR="007942ED">
        <w:rPr>
          <w:rFonts w:ascii="Calibri" w:hAnsi="Calibri"/>
          <w:b/>
          <w:lang w:val="en-US"/>
        </w:rPr>
        <w:t>V</w:t>
      </w:r>
      <w:r>
        <w:rPr>
          <w:rFonts w:ascii="Calibri" w:hAnsi="Calibri"/>
          <w:b/>
          <w:lang w:val="en-US"/>
        </w:rPr>
        <w:t xml:space="preserve">ašich osobných údajov - </w:t>
      </w:r>
      <w:r w:rsidR="0007716B" w:rsidRPr="00890D70">
        <w:rPr>
          <w:rFonts w:ascii="Calibri" w:hAnsi="Calibri"/>
          <w:bCs/>
          <w:lang w:val="en-US"/>
        </w:rPr>
        <w:t xml:space="preserve">Máte právo kedykoľvek namietať proti spracovaniu </w:t>
      </w:r>
      <w:r w:rsidR="00A14795">
        <w:rPr>
          <w:rFonts w:ascii="Calibri" w:hAnsi="Calibri"/>
          <w:bCs/>
          <w:lang w:val="en-US"/>
        </w:rPr>
        <w:t>V</w:t>
      </w:r>
      <w:r w:rsidR="00890D70">
        <w:rPr>
          <w:rFonts w:ascii="Calibri" w:hAnsi="Calibri"/>
          <w:bCs/>
          <w:lang w:val="en-US"/>
        </w:rPr>
        <w:t xml:space="preserve">ašich </w:t>
      </w:r>
      <w:r w:rsidR="0007716B" w:rsidRPr="00890D70">
        <w:rPr>
          <w:rFonts w:ascii="Calibri" w:hAnsi="Calibri"/>
          <w:bCs/>
          <w:lang w:val="en-US"/>
        </w:rPr>
        <w:t>osobných údajov</w:t>
      </w:r>
      <w:r w:rsidR="00890D70">
        <w:rPr>
          <w:rFonts w:ascii="Calibri" w:hAnsi="Calibri"/>
          <w:bCs/>
          <w:lang w:val="en-US"/>
        </w:rPr>
        <w:t xml:space="preserve">, ak je </w:t>
      </w:r>
      <w:r w:rsidR="0007716B" w:rsidRPr="00890D70">
        <w:rPr>
          <w:rFonts w:ascii="Calibri" w:hAnsi="Calibri"/>
          <w:bCs/>
          <w:lang w:val="en-US"/>
        </w:rPr>
        <w:t xml:space="preserve">založené na </w:t>
      </w:r>
      <w:r w:rsidR="00890D70" w:rsidRPr="00890D70">
        <w:rPr>
          <w:rFonts w:ascii="Calibri" w:hAnsi="Calibri"/>
          <w:bCs/>
          <w:lang w:val="en-US"/>
        </w:rPr>
        <w:t>našom oprávnenom záujme alebo oprávnenom záujme tretej strany</w:t>
      </w:r>
      <w:r w:rsidR="00890D70">
        <w:rPr>
          <w:rFonts w:ascii="Calibri" w:hAnsi="Calibri"/>
          <w:bCs/>
          <w:lang w:val="en-US"/>
        </w:rPr>
        <w:t xml:space="preserve">. </w:t>
      </w:r>
    </w:p>
    <w:p w14:paraId="40DF7E4A" w14:textId="42CD5131" w:rsidR="00BF7863" w:rsidRDefault="00513C58" w:rsidP="005C3E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6B38">
        <w:rPr>
          <w:rFonts w:ascii="Calibri" w:hAnsi="Calibri"/>
          <w:lang w:val="en-US"/>
        </w:rPr>
        <w:t>Ak chcete podať žiadosť</w:t>
      </w:r>
      <w:r w:rsidR="00C523F5">
        <w:rPr>
          <w:rFonts w:ascii="Calibri" w:hAnsi="Calibri"/>
          <w:lang w:val="en-US"/>
        </w:rPr>
        <w:t xml:space="preserve"> a uplatniť svoje práva</w:t>
      </w:r>
      <w:r w:rsidRPr="000D6B38">
        <w:rPr>
          <w:rFonts w:ascii="Calibri" w:hAnsi="Calibri"/>
          <w:lang w:val="en-US"/>
        </w:rPr>
        <w:t xml:space="preserve">, kontaktujte nás na </w:t>
      </w:r>
      <w:r w:rsidR="003A7235" w:rsidRPr="00A4353B">
        <w:rPr>
          <w:rStyle w:val="Hypertextovprepojenie"/>
          <w:u w:val="none"/>
        </w:rPr>
        <w:t>adrese</w:t>
      </w:r>
      <w:r w:rsidR="003A7235" w:rsidRPr="005C3EA1">
        <w:rPr>
          <w:rStyle w:val="Hypertextovprepojenie"/>
          <w:u w:val="none"/>
        </w:rPr>
        <w:t xml:space="preserve"> </w:t>
      </w:r>
      <w:r w:rsidR="003A7235" w:rsidRPr="003A7235">
        <w:rPr>
          <w:rStyle w:val="Hypertextovprepojenie"/>
        </w:rPr>
        <w:t>privacy@lucron.sk</w:t>
      </w:r>
      <w:r w:rsidRPr="000D6B38">
        <w:rPr>
          <w:rFonts w:ascii="Calibri" w:hAnsi="Calibri"/>
          <w:lang w:val="en-US"/>
        </w:rPr>
        <w:t xml:space="preserve">. Za uplatnenie svojich práv nemusíte platiť žiadne poplatky. Ak podáte žiadosť, vynaložíme všetko potrebné </w:t>
      </w:r>
      <w:r w:rsidRPr="000D6B38">
        <w:rPr>
          <w:rFonts w:ascii="Calibri" w:hAnsi="Calibri"/>
          <w:lang w:val="en-US"/>
        </w:rPr>
        <w:t>úsilie, aby sme vám odpovedali v primeranej lehote</w:t>
      </w:r>
      <w:r w:rsidR="00FB4154" w:rsidRPr="00FB4154">
        <w:rPr>
          <w:rFonts w:ascii="Calibri" w:hAnsi="Calibri" w:cs="Calibri"/>
        </w:rPr>
        <w:t xml:space="preserve">. </w:t>
      </w:r>
    </w:p>
    <w:p w14:paraId="4388FE76" w14:textId="77777777" w:rsidR="00FB4154" w:rsidRDefault="00FB4154" w:rsidP="005C3E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FCC269" w14:textId="77777777" w:rsidR="00BF7863" w:rsidRDefault="00513C58" w:rsidP="005C3E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Máte tiež právo podať sťažnosť slovenskému dozornému orgánu. Ten môžete kontaktovať na adrese: </w:t>
      </w:r>
    </w:p>
    <w:p w14:paraId="68D41FA1" w14:textId="77777777" w:rsidR="007942ED" w:rsidRDefault="007942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BB14B4" w14:textId="77777777" w:rsidR="00BF7863" w:rsidRDefault="00513C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0707E">
        <w:rPr>
          <w:rFonts w:ascii="Calibri" w:hAnsi="Calibri" w:cs="Calibri"/>
        </w:rPr>
        <w:t>Úrad na ochranu osobných údajov Slovenskej republiky</w:t>
      </w:r>
    </w:p>
    <w:p w14:paraId="6B162012" w14:textId="77777777" w:rsidR="00BF7863" w:rsidRDefault="00513C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0707E">
        <w:rPr>
          <w:rFonts w:ascii="Calibri" w:hAnsi="Calibri" w:cs="Calibri"/>
        </w:rPr>
        <w:t>Hraničná 12</w:t>
      </w:r>
    </w:p>
    <w:p w14:paraId="4AD934EB" w14:textId="77777777" w:rsidR="00BF7863" w:rsidRDefault="00513C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0707E">
        <w:rPr>
          <w:rFonts w:ascii="Calibri" w:hAnsi="Calibri" w:cs="Calibri"/>
        </w:rPr>
        <w:t>820 07 Bratislava 27</w:t>
      </w:r>
    </w:p>
    <w:p w14:paraId="09D0083F" w14:textId="77777777" w:rsidR="00BF7863" w:rsidRDefault="00513C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0707E">
        <w:rPr>
          <w:rFonts w:ascii="Calibri" w:hAnsi="Calibri" w:cs="Calibri"/>
        </w:rPr>
        <w:t>Slovenská republika</w:t>
      </w:r>
    </w:p>
    <w:p w14:paraId="0CD90972" w14:textId="77777777" w:rsidR="00BF7863" w:rsidRDefault="00513C5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E-mailová adresa: </w:t>
      </w:r>
      <w:r w:rsidRPr="0070707E">
        <w:rPr>
          <w:rFonts w:ascii="Calibri" w:hAnsi="Calibri" w:cs="Calibri"/>
        </w:rPr>
        <w:t>statny.dozor@pdp.gov.sk</w:t>
      </w:r>
    </w:p>
    <w:p w14:paraId="7D4C027F" w14:textId="59B0AAA1" w:rsidR="00BF7863" w:rsidRDefault="00513C58">
      <w:pPr>
        <w:pStyle w:val="Nadpis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Ako zabezpečujeme </w:t>
      </w:r>
      <w:r w:rsidR="007942ED">
        <w:rPr>
          <w:rFonts w:eastAsia="Times New Roman"/>
          <w:lang w:val="en-US"/>
        </w:rPr>
        <w:t>V</w:t>
      </w:r>
      <w:r w:rsidR="00F77D54" w:rsidRPr="002D0757">
        <w:rPr>
          <w:rFonts w:eastAsia="Times New Roman"/>
          <w:lang w:val="en-US"/>
        </w:rPr>
        <w:t xml:space="preserve">aše </w:t>
      </w:r>
      <w:r w:rsidRPr="002D0757">
        <w:rPr>
          <w:rFonts w:eastAsia="Times New Roman"/>
          <w:lang w:val="en-US"/>
        </w:rPr>
        <w:t>osobné údaje</w:t>
      </w:r>
      <w:r w:rsidR="009F36AC">
        <w:rPr>
          <w:rFonts w:eastAsia="Times New Roman"/>
          <w:lang w:val="en-US"/>
        </w:rPr>
        <w:t>?</w:t>
      </w:r>
    </w:p>
    <w:p w14:paraId="6808C928" w14:textId="698EB68E" w:rsidR="00BF7863" w:rsidRDefault="00513C5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Spoločnosť Lucron </w:t>
      </w:r>
      <w:r w:rsidR="00F77D54" w:rsidRPr="000D6B38">
        <w:rPr>
          <w:rFonts w:ascii="Calibri" w:hAnsi="Calibri"/>
        </w:rPr>
        <w:t xml:space="preserve">podniká všetky primerané kroky na zabezpečenie vhodných bezpečnostných opatrení na ochranu dôvernosti a integrity </w:t>
      </w:r>
      <w:r w:rsidR="007942ED">
        <w:rPr>
          <w:rFonts w:ascii="Calibri" w:hAnsi="Calibri"/>
        </w:rPr>
        <w:t>V</w:t>
      </w:r>
      <w:r w:rsidR="00F77D54" w:rsidRPr="000D6B38">
        <w:rPr>
          <w:rFonts w:ascii="Calibri" w:hAnsi="Calibri"/>
        </w:rPr>
        <w:t>ašich osobných údajov</w:t>
      </w:r>
      <w:r w:rsidR="00AD56F3">
        <w:rPr>
          <w:rFonts w:ascii="Calibri" w:hAnsi="Calibri"/>
        </w:rPr>
        <w:t xml:space="preserve">. </w:t>
      </w:r>
      <w:bookmarkStart w:id="5" w:name="_GoBack"/>
      <w:bookmarkEnd w:id="5"/>
    </w:p>
    <w:p w14:paraId="3419E9A9" w14:textId="260E5321" w:rsidR="00BF7863" w:rsidRDefault="00513C58">
      <w:pPr>
        <w:pStyle w:val="Nadpis1"/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 xml:space="preserve">Ako sa </w:t>
      </w:r>
      <w:r w:rsidR="000752DB">
        <w:rPr>
          <w:rFonts w:eastAsia="Times New Roman"/>
          <w:lang w:val="en-US"/>
        </w:rPr>
        <w:t xml:space="preserve">môžete </w:t>
      </w:r>
      <w:r w:rsidR="007942ED">
        <w:rPr>
          <w:rFonts w:eastAsia="Times New Roman"/>
          <w:lang w:val="en-US"/>
        </w:rPr>
        <w:t xml:space="preserve">na nás </w:t>
      </w:r>
      <w:r>
        <w:rPr>
          <w:rFonts w:eastAsia="Times New Roman"/>
          <w:lang w:val="en-US"/>
        </w:rPr>
        <w:t xml:space="preserve">obrátiť, </w:t>
      </w:r>
      <w:r w:rsidR="00B15F5E">
        <w:rPr>
          <w:rFonts w:eastAsia="Times New Roman"/>
          <w:lang w:val="en-US"/>
        </w:rPr>
        <w:t xml:space="preserve">aby ste </w:t>
      </w:r>
      <w:r w:rsidR="009F36AC">
        <w:rPr>
          <w:rFonts w:eastAsia="Times New Roman"/>
          <w:lang w:val="en-US"/>
        </w:rPr>
        <w:t>si uplatnili svoje práva?</w:t>
      </w:r>
    </w:p>
    <w:p w14:paraId="6125C1F9" w14:textId="259B443A" w:rsidR="00BF7863" w:rsidRDefault="00513C58">
      <w:pPr>
        <w:jc w:val="both"/>
        <w:rPr>
          <w:rFonts w:ascii="Calibri" w:hAnsi="Calibri"/>
          <w:lang w:val="en-US"/>
        </w:rPr>
      </w:pPr>
      <w:r w:rsidRPr="000D6B38">
        <w:rPr>
          <w:rFonts w:ascii="Calibri" w:hAnsi="Calibri"/>
          <w:lang w:val="en-US"/>
        </w:rPr>
        <w:t xml:space="preserve">Ak máte otázky alebo obavy týkajúce sa tohto </w:t>
      </w:r>
      <w:r w:rsidR="003C0FE0" w:rsidRPr="000D6B38">
        <w:rPr>
          <w:rFonts w:ascii="Calibri" w:hAnsi="Calibri"/>
          <w:lang w:val="en-US"/>
        </w:rPr>
        <w:t xml:space="preserve">vyhlásenia o ochrane osobných údajov, </w:t>
      </w:r>
      <w:r w:rsidRPr="000D6B38">
        <w:rPr>
          <w:rFonts w:ascii="Calibri" w:hAnsi="Calibri"/>
          <w:lang w:val="en-US"/>
        </w:rPr>
        <w:t>neváhajte nás kontaktovať na</w:t>
      </w:r>
      <w:r>
        <w:rPr>
          <w:rFonts w:ascii="Calibri" w:hAnsi="Calibri"/>
          <w:lang w:val="en-US"/>
        </w:rPr>
        <w:t xml:space="preserve"> adrese</w:t>
      </w:r>
      <w:r w:rsidRPr="000D6B38">
        <w:rPr>
          <w:rFonts w:ascii="Calibri" w:hAnsi="Calibri"/>
          <w:lang w:val="en-US"/>
        </w:rPr>
        <w:t xml:space="preserve"> </w:t>
      </w:r>
      <w:r w:rsidR="00274C04" w:rsidRPr="00274C04">
        <w:rPr>
          <w:rStyle w:val="Hypertextovprepojenie"/>
        </w:rPr>
        <w:t>privacy@lucron.sk</w:t>
      </w:r>
      <w:r w:rsidRPr="000D6B38">
        <w:rPr>
          <w:rFonts w:ascii="Calibri" w:hAnsi="Calibri"/>
          <w:lang w:val="en-US"/>
        </w:rPr>
        <w:t xml:space="preserve"> alebo pošlite svoju žiadosť na túto adresu</w:t>
      </w:r>
      <w:r w:rsidR="006541B5">
        <w:rPr>
          <w:rFonts w:ascii="Calibri" w:hAnsi="Calibri"/>
          <w:lang w:val="en-US"/>
        </w:rPr>
        <w:t>:</w:t>
      </w:r>
      <w:r w:rsidR="00A4353B">
        <w:rPr>
          <w:rFonts w:ascii="Calibri" w:hAnsi="Calibri"/>
          <w:lang w:val="en-US"/>
        </w:rPr>
        <w:t xml:space="preserve"> Lucron Group, a.s. </w:t>
      </w:r>
      <w:r w:rsidR="00DC5305" w:rsidRPr="00DC5305">
        <w:rPr>
          <w:rFonts w:ascii="Calibri" w:hAnsi="Calibri"/>
          <w:lang w:val="en-US"/>
        </w:rPr>
        <w:t>Legionárska 10, Bratislava - Staré Mesto 811 07</w:t>
      </w:r>
      <w:r w:rsidRPr="000D6B38">
        <w:rPr>
          <w:rFonts w:ascii="Calibri" w:hAnsi="Calibri"/>
          <w:lang w:val="en-US"/>
        </w:rPr>
        <w:t>.</w:t>
      </w:r>
    </w:p>
    <w:p w14:paraId="44716A24" w14:textId="16B38601" w:rsidR="00EF4C31" w:rsidRPr="000122DA" w:rsidRDefault="00EF4C31" w:rsidP="000122DA">
      <w:pPr>
        <w:rPr>
          <w:rFonts w:ascii="Calibri" w:hAnsi="Calibri"/>
          <w:lang w:val="en-US"/>
        </w:rPr>
      </w:pPr>
    </w:p>
    <w:sectPr w:rsidR="00EF4C31" w:rsidRPr="000122DA" w:rsidSect="005C3EA1">
      <w:headerReference w:type="default" r:id="rId11"/>
      <w:footerReference w:type="default" r:id="rId12"/>
      <w:headerReference w:type="first" r:id="rId13"/>
      <w:pgSz w:w="15840" w:h="12240" w:orient="landscape"/>
      <w:pgMar w:top="1440" w:right="990" w:bottom="2269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A5E4" w16cex:dateUtc="2022-04-05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B548" w16cid:durableId="25F6A5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9298C" w14:textId="77777777" w:rsidR="00BB1C9C" w:rsidRDefault="00BB1C9C" w:rsidP="005109A1">
      <w:pPr>
        <w:spacing w:after="0" w:line="240" w:lineRule="auto"/>
      </w:pPr>
      <w:r>
        <w:separator/>
      </w:r>
    </w:p>
  </w:endnote>
  <w:endnote w:type="continuationSeparator" w:id="0">
    <w:p w14:paraId="27401BEA" w14:textId="77777777" w:rsidR="00BB1C9C" w:rsidRDefault="00BB1C9C" w:rsidP="0051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AB258" w14:textId="1DC3AC3E" w:rsidR="001644BD" w:rsidRDefault="001644BD" w:rsidP="005C3EA1">
    <w:pPr>
      <w:spacing w:line="276" w:lineRule="auto"/>
      <w:ind w:left="7920" w:right="-1814" w:firstLine="720"/>
      <w:rPr>
        <w:color w:val="9BACB5"/>
        <w:sz w:val="18"/>
        <w:szCs w:val="18"/>
      </w:rPr>
    </w:pPr>
    <w:r w:rsidRPr="007A79A2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6B387DC" wp14:editId="30942D3C">
          <wp:simplePos x="0" y="0"/>
          <wp:positionH relativeFrom="margin">
            <wp:posOffset>255181</wp:posOffset>
          </wp:positionH>
          <wp:positionV relativeFrom="page">
            <wp:posOffset>6561617</wp:posOffset>
          </wp:positionV>
          <wp:extent cx="1294718" cy="470587"/>
          <wp:effectExtent l="0" t="0" r="1270" b="5715"/>
          <wp:wrapNone/>
          <wp:docPr id="37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18" cy="470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144F">
      <w:rPr>
        <w:color w:val="9BACB5"/>
        <w:sz w:val="18"/>
        <w:szCs w:val="18"/>
      </w:rPr>
      <w:t>STEINERKA Business Center</w:t>
    </w:r>
    <w:r w:rsidRPr="00E3144F">
      <w:rPr>
        <w:color w:val="9BACB5"/>
        <w:sz w:val="18"/>
        <w:szCs w:val="18"/>
      </w:rPr>
      <w:tab/>
    </w:r>
    <w:r>
      <w:rPr>
        <w:color w:val="9BACB5"/>
        <w:sz w:val="18"/>
        <w:szCs w:val="18"/>
      </w:rPr>
      <w:tab/>
    </w:r>
    <w:r w:rsidRPr="00E3144F">
      <w:rPr>
        <w:color w:val="9BACB5"/>
        <w:sz w:val="18"/>
        <w:szCs w:val="18"/>
      </w:rPr>
      <w:br/>
      <w:t xml:space="preserve">   </w:t>
    </w:r>
    <w:r>
      <w:rPr>
        <w:color w:val="9BACB5"/>
        <w:sz w:val="18"/>
        <w:szCs w:val="18"/>
      </w:rPr>
      <w:tab/>
    </w:r>
    <w:r w:rsidRPr="00E3144F">
      <w:rPr>
        <w:color w:val="9BACB5"/>
        <w:sz w:val="18"/>
        <w:szCs w:val="18"/>
      </w:rPr>
      <w:t>Legionárska 10</w:t>
    </w:r>
    <w:r w:rsidRPr="00E3144F">
      <w:rPr>
        <w:color w:val="9BACB5"/>
        <w:sz w:val="18"/>
        <w:szCs w:val="18"/>
      </w:rPr>
      <w:tab/>
    </w:r>
    <w:r w:rsidRPr="00E3144F">
      <w:rPr>
        <w:color w:val="9BACB5"/>
        <w:sz w:val="18"/>
        <w:szCs w:val="18"/>
      </w:rPr>
      <w:tab/>
    </w:r>
    <w:r w:rsidRPr="00E3144F">
      <w:rPr>
        <w:color w:val="9BACB5"/>
        <w:sz w:val="18"/>
        <w:szCs w:val="18"/>
      </w:rPr>
      <w:tab/>
    </w:r>
    <w:r>
      <w:rPr>
        <w:color w:val="9BACB5"/>
        <w:sz w:val="18"/>
        <w:szCs w:val="18"/>
      </w:rPr>
      <w:t>privacy</w:t>
    </w:r>
    <w:r w:rsidRPr="00E3144F">
      <w:rPr>
        <w:color w:val="9BACB5"/>
        <w:sz w:val="18"/>
        <w:szCs w:val="18"/>
      </w:rPr>
      <w:t>lucron.sk</w:t>
    </w:r>
    <w:r w:rsidRPr="00E3144F">
      <w:rPr>
        <w:color w:val="9BACB5"/>
        <w:sz w:val="18"/>
        <w:szCs w:val="18"/>
      </w:rPr>
      <w:br/>
      <w:t xml:space="preserve">   </w:t>
    </w:r>
    <w:r>
      <w:rPr>
        <w:color w:val="9BACB5"/>
        <w:sz w:val="18"/>
        <w:szCs w:val="18"/>
      </w:rPr>
      <w:tab/>
    </w:r>
    <w:r w:rsidRPr="00E3144F">
      <w:rPr>
        <w:color w:val="9BACB5"/>
        <w:sz w:val="18"/>
        <w:szCs w:val="18"/>
      </w:rPr>
      <w:t>811 07 Bratislava,</w:t>
    </w:r>
    <w:r>
      <w:rPr>
        <w:color w:val="9BACB5"/>
        <w:sz w:val="18"/>
        <w:szCs w:val="18"/>
      </w:rPr>
      <w:t xml:space="preserve"> Slovakia</w:t>
    </w:r>
    <w:r w:rsidRPr="00E3144F">
      <w:rPr>
        <w:color w:val="9BACB5"/>
        <w:sz w:val="18"/>
        <w:szCs w:val="18"/>
      </w:rPr>
      <w:t xml:space="preserve"> </w:t>
    </w:r>
    <w:r w:rsidRPr="00E3144F">
      <w:rPr>
        <w:color w:val="9BACB5"/>
        <w:sz w:val="18"/>
        <w:szCs w:val="18"/>
      </w:rPr>
      <w:tab/>
    </w:r>
    <w:r w:rsidRPr="00E3144F">
      <w:rPr>
        <w:color w:val="9BACB5"/>
        <w:sz w:val="18"/>
        <w:szCs w:val="18"/>
      </w:rPr>
      <w:tab/>
    </w:r>
    <w:r>
      <w:rPr>
        <w:color w:val="9BACB5"/>
        <w:sz w:val="18"/>
        <w:szCs w:val="18"/>
      </w:rPr>
      <w:t>www.lucron.sk</w:t>
    </w:r>
  </w:p>
  <w:p w14:paraId="03FA1AC2" w14:textId="77777777" w:rsidR="00477B11" w:rsidRDefault="00477B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16C86" w14:textId="77777777" w:rsidR="00BB1C9C" w:rsidRDefault="00BB1C9C" w:rsidP="005109A1">
      <w:pPr>
        <w:spacing w:after="0" w:line="240" w:lineRule="auto"/>
      </w:pPr>
      <w:r>
        <w:separator/>
      </w:r>
    </w:p>
  </w:footnote>
  <w:footnote w:type="continuationSeparator" w:id="0">
    <w:p w14:paraId="532CC9F3" w14:textId="77777777" w:rsidR="00BB1C9C" w:rsidRDefault="00BB1C9C" w:rsidP="0051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8AA3" w14:textId="51C113DD" w:rsidR="002D0757" w:rsidRDefault="00CB0016" w:rsidP="00CC0247">
    <w:pPr>
      <w:pStyle w:val="Hlavika"/>
      <w:jc w:val="center"/>
    </w:pPr>
    <w:r>
      <w:rPr>
        <w:lang w:val="en-US"/>
      </w:rPr>
      <w:t xml:space="preserve">                      </w:t>
    </w:r>
    <w:r w:rsidR="006B4579">
      <w:t xml:space="preserve">                                                                                                                                                            </w:t>
    </w:r>
  </w:p>
  <w:p w14:paraId="1CEA25AB" w14:textId="7161E89D" w:rsidR="0037718E" w:rsidRDefault="003771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3731A" w14:textId="3A59C71C" w:rsidR="00BF7863" w:rsidRPr="00513C58" w:rsidRDefault="001644BD">
    <w:pPr>
      <w:spacing w:after="0"/>
      <w:rPr>
        <w:rFonts w:ascii="Calibri" w:hAnsi="Calibri"/>
        <w:i/>
        <w:lang w:val="en-US"/>
      </w:rPr>
    </w:pPr>
    <w:r w:rsidRPr="00513C58">
      <w:rPr>
        <w:i/>
        <w:noProof/>
        <w:lang w:eastAsia="sk-SK"/>
      </w:rPr>
      <w:drawing>
        <wp:anchor distT="0" distB="0" distL="114300" distR="114300" simplePos="0" relativeHeight="251663360" behindDoc="0" locked="0" layoutInCell="1" allowOverlap="1" wp14:anchorId="0486B22A" wp14:editId="37847C0D">
          <wp:simplePos x="0" y="0"/>
          <wp:positionH relativeFrom="margin">
            <wp:posOffset>7027087</wp:posOffset>
          </wp:positionH>
          <wp:positionV relativeFrom="page">
            <wp:posOffset>417284</wp:posOffset>
          </wp:positionV>
          <wp:extent cx="1294718" cy="470587"/>
          <wp:effectExtent l="0" t="0" r="1270" b="5715"/>
          <wp:wrapNone/>
          <wp:docPr id="38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18" cy="470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C58" w:rsidRPr="00513C58">
      <w:rPr>
        <w:rFonts w:ascii="Calibri" w:hAnsi="Calibri"/>
        <w:i/>
        <w:lang w:val="en-US"/>
      </w:rPr>
      <w:t xml:space="preserve">Naposledy aktualizované dňa: </w:t>
    </w:r>
    <w:r w:rsidR="00D77CC7" w:rsidRPr="00513C58">
      <w:rPr>
        <w:rFonts w:ascii="Calibri" w:hAnsi="Calibri"/>
        <w:i/>
        <w:lang w:val="en-US"/>
      </w:rPr>
      <w:t>02.05.2022</w:t>
    </w:r>
  </w:p>
  <w:p w14:paraId="107ADDEE" w14:textId="21385E95" w:rsidR="0037718E" w:rsidRDefault="00CB0016" w:rsidP="00DC5305">
    <w:pPr>
      <w:pStyle w:val="Hlavika"/>
      <w:jc w:val="right"/>
    </w:pPr>
    <w: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FF9"/>
    <w:multiLevelType w:val="hybridMultilevel"/>
    <w:tmpl w:val="D508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852"/>
    <w:multiLevelType w:val="hybridMultilevel"/>
    <w:tmpl w:val="7AF0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BA1"/>
    <w:multiLevelType w:val="hybridMultilevel"/>
    <w:tmpl w:val="700C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3100"/>
    <w:multiLevelType w:val="hybridMultilevel"/>
    <w:tmpl w:val="F56E0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4C28"/>
    <w:multiLevelType w:val="hybridMultilevel"/>
    <w:tmpl w:val="CB365E9C"/>
    <w:lvl w:ilvl="0" w:tplc="88F82F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72A8C"/>
    <w:multiLevelType w:val="hybridMultilevel"/>
    <w:tmpl w:val="F6282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43373"/>
    <w:multiLevelType w:val="hybridMultilevel"/>
    <w:tmpl w:val="ECCE51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89E1B9C"/>
    <w:multiLevelType w:val="hybridMultilevel"/>
    <w:tmpl w:val="BE12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05FE"/>
    <w:multiLevelType w:val="hybridMultilevel"/>
    <w:tmpl w:val="2ADED3C2"/>
    <w:lvl w:ilvl="0" w:tplc="5BBC9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A6BA4"/>
    <w:multiLevelType w:val="hybridMultilevel"/>
    <w:tmpl w:val="F05A31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3FBB"/>
    <w:multiLevelType w:val="hybridMultilevel"/>
    <w:tmpl w:val="54A81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344D"/>
    <w:multiLevelType w:val="hybridMultilevel"/>
    <w:tmpl w:val="663E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A559B"/>
    <w:multiLevelType w:val="hybridMultilevel"/>
    <w:tmpl w:val="86AC1686"/>
    <w:lvl w:ilvl="0" w:tplc="F90CD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79D3"/>
    <w:multiLevelType w:val="hybridMultilevel"/>
    <w:tmpl w:val="E2F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3FF5"/>
    <w:multiLevelType w:val="hybridMultilevel"/>
    <w:tmpl w:val="F000E8FC"/>
    <w:lvl w:ilvl="0" w:tplc="AEB24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B532F"/>
    <w:multiLevelType w:val="hybridMultilevel"/>
    <w:tmpl w:val="3874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D639B"/>
    <w:multiLevelType w:val="hybridMultilevel"/>
    <w:tmpl w:val="07B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5717D"/>
    <w:multiLevelType w:val="hybridMultilevel"/>
    <w:tmpl w:val="59382D0E"/>
    <w:lvl w:ilvl="0" w:tplc="26981D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35A35"/>
    <w:multiLevelType w:val="hybridMultilevel"/>
    <w:tmpl w:val="636E07C2"/>
    <w:lvl w:ilvl="0" w:tplc="9FE49D2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91C90"/>
    <w:multiLevelType w:val="hybridMultilevel"/>
    <w:tmpl w:val="C33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D5D32"/>
    <w:multiLevelType w:val="hybridMultilevel"/>
    <w:tmpl w:val="26F4A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35267"/>
    <w:multiLevelType w:val="hybridMultilevel"/>
    <w:tmpl w:val="7FE8842C"/>
    <w:lvl w:ilvl="0" w:tplc="88F82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940D2"/>
    <w:multiLevelType w:val="hybridMultilevel"/>
    <w:tmpl w:val="E77C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62C7"/>
    <w:multiLevelType w:val="hybridMultilevel"/>
    <w:tmpl w:val="54A81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67557"/>
    <w:multiLevelType w:val="hybridMultilevel"/>
    <w:tmpl w:val="47109274"/>
    <w:lvl w:ilvl="0" w:tplc="F90CDB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8714F"/>
    <w:multiLevelType w:val="hybridMultilevel"/>
    <w:tmpl w:val="6D3E494A"/>
    <w:lvl w:ilvl="0" w:tplc="32460F58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0B09918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E40D6E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208238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FEAE228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58D7DA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762556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74407B4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AA8D50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56F944CB"/>
    <w:multiLevelType w:val="hybridMultilevel"/>
    <w:tmpl w:val="BD6EB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435ED"/>
    <w:multiLevelType w:val="hybridMultilevel"/>
    <w:tmpl w:val="188C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D7A7B"/>
    <w:multiLevelType w:val="hybridMultilevel"/>
    <w:tmpl w:val="01C4F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854A33"/>
    <w:multiLevelType w:val="hybridMultilevel"/>
    <w:tmpl w:val="B426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BD4"/>
    <w:multiLevelType w:val="hybridMultilevel"/>
    <w:tmpl w:val="EBD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909F6"/>
    <w:multiLevelType w:val="hybridMultilevel"/>
    <w:tmpl w:val="54A81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53315"/>
    <w:multiLevelType w:val="hybridMultilevel"/>
    <w:tmpl w:val="DF8698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D4A7CAA"/>
    <w:multiLevelType w:val="hybridMultilevel"/>
    <w:tmpl w:val="772077F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000F5E"/>
    <w:multiLevelType w:val="hybridMultilevel"/>
    <w:tmpl w:val="5F363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84455D"/>
    <w:multiLevelType w:val="hybridMultilevel"/>
    <w:tmpl w:val="F000E8FC"/>
    <w:lvl w:ilvl="0" w:tplc="AEB24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223AF"/>
    <w:multiLevelType w:val="hybridMultilevel"/>
    <w:tmpl w:val="40E2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F31EF"/>
    <w:multiLevelType w:val="hybridMultilevel"/>
    <w:tmpl w:val="03CE4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C22F6"/>
    <w:multiLevelType w:val="hybridMultilevel"/>
    <w:tmpl w:val="54A81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33"/>
  </w:num>
  <w:num w:numId="4">
    <w:abstractNumId w:val="1"/>
  </w:num>
  <w:num w:numId="5">
    <w:abstractNumId w:val="22"/>
  </w:num>
  <w:num w:numId="6">
    <w:abstractNumId w:val="11"/>
  </w:num>
  <w:num w:numId="7">
    <w:abstractNumId w:val="38"/>
  </w:num>
  <w:num w:numId="8">
    <w:abstractNumId w:val="31"/>
  </w:num>
  <w:num w:numId="9">
    <w:abstractNumId w:val="10"/>
  </w:num>
  <w:num w:numId="10">
    <w:abstractNumId w:val="15"/>
  </w:num>
  <w:num w:numId="11">
    <w:abstractNumId w:val="36"/>
  </w:num>
  <w:num w:numId="12">
    <w:abstractNumId w:val="12"/>
  </w:num>
  <w:num w:numId="13">
    <w:abstractNumId w:val="14"/>
  </w:num>
  <w:num w:numId="14">
    <w:abstractNumId w:val="19"/>
  </w:num>
  <w:num w:numId="15">
    <w:abstractNumId w:val="24"/>
  </w:num>
  <w:num w:numId="16">
    <w:abstractNumId w:val="5"/>
  </w:num>
  <w:num w:numId="17">
    <w:abstractNumId w:val="18"/>
  </w:num>
  <w:num w:numId="18">
    <w:abstractNumId w:val="8"/>
  </w:num>
  <w:num w:numId="19">
    <w:abstractNumId w:val="17"/>
  </w:num>
  <w:num w:numId="20">
    <w:abstractNumId w:val="0"/>
  </w:num>
  <w:num w:numId="21">
    <w:abstractNumId w:val="2"/>
  </w:num>
  <w:num w:numId="22">
    <w:abstractNumId w:val="30"/>
  </w:num>
  <w:num w:numId="23">
    <w:abstractNumId w:val="13"/>
  </w:num>
  <w:num w:numId="24">
    <w:abstractNumId w:val="29"/>
  </w:num>
  <w:num w:numId="25">
    <w:abstractNumId w:val="16"/>
  </w:num>
  <w:num w:numId="26">
    <w:abstractNumId w:val="21"/>
  </w:num>
  <w:num w:numId="27">
    <w:abstractNumId w:val="4"/>
  </w:num>
  <w:num w:numId="28">
    <w:abstractNumId w:val="28"/>
  </w:num>
  <w:num w:numId="29">
    <w:abstractNumId w:val="25"/>
  </w:num>
  <w:num w:numId="30">
    <w:abstractNumId w:val="32"/>
  </w:num>
  <w:num w:numId="31">
    <w:abstractNumId w:val="37"/>
  </w:num>
  <w:num w:numId="32">
    <w:abstractNumId w:val="6"/>
  </w:num>
  <w:num w:numId="33">
    <w:abstractNumId w:val="7"/>
  </w:num>
  <w:num w:numId="34">
    <w:abstractNumId w:val="3"/>
  </w:num>
  <w:num w:numId="35">
    <w:abstractNumId w:val="9"/>
  </w:num>
  <w:num w:numId="36">
    <w:abstractNumId w:val="27"/>
  </w:num>
  <w:num w:numId="37">
    <w:abstractNumId w:val="20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54"/>
    <w:rsid w:val="00000178"/>
    <w:rsid w:val="00001D12"/>
    <w:rsid w:val="00004CEE"/>
    <w:rsid w:val="00005B53"/>
    <w:rsid w:val="0000655F"/>
    <w:rsid w:val="000122DA"/>
    <w:rsid w:val="00012740"/>
    <w:rsid w:val="00017CA2"/>
    <w:rsid w:val="0002520F"/>
    <w:rsid w:val="000268CC"/>
    <w:rsid w:val="00027119"/>
    <w:rsid w:val="00027177"/>
    <w:rsid w:val="0003041E"/>
    <w:rsid w:val="00030A9D"/>
    <w:rsid w:val="00035DFC"/>
    <w:rsid w:val="000452A2"/>
    <w:rsid w:val="0004565E"/>
    <w:rsid w:val="00047374"/>
    <w:rsid w:val="00051F30"/>
    <w:rsid w:val="000551C1"/>
    <w:rsid w:val="00057C7D"/>
    <w:rsid w:val="00061A1F"/>
    <w:rsid w:val="0006273F"/>
    <w:rsid w:val="000646E5"/>
    <w:rsid w:val="00067B68"/>
    <w:rsid w:val="00073B35"/>
    <w:rsid w:val="000752DB"/>
    <w:rsid w:val="00076223"/>
    <w:rsid w:val="0007716B"/>
    <w:rsid w:val="00077F9C"/>
    <w:rsid w:val="00081B90"/>
    <w:rsid w:val="00081C2C"/>
    <w:rsid w:val="00081CB2"/>
    <w:rsid w:val="00091E90"/>
    <w:rsid w:val="00092744"/>
    <w:rsid w:val="0009294C"/>
    <w:rsid w:val="00093106"/>
    <w:rsid w:val="00097B4D"/>
    <w:rsid w:val="000A05D6"/>
    <w:rsid w:val="000A0C93"/>
    <w:rsid w:val="000A1037"/>
    <w:rsid w:val="000A4DA5"/>
    <w:rsid w:val="000B0CB4"/>
    <w:rsid w:val="000B1351"/>
    <w:rsid w:val="000B1641"/>
    <w:rsid w:val="000B41AA"/>
    <w:rsid w:val="000B75BA"/>
    <w:rsid w:val="000C2A9F"/>
    <w:rsid w:val="000C37D8"/>
    <w:rsid w:val="000C3FE8"/>
    <w:rsid w:val="000C65AC"/>
    <w:rsid w:val="000C6B85"/>
    <w:rsid w:val="000D67C9"/>
    <w:rsid w:val="000D6B7D"/>
    <w:rsid w:val="000E380C"/>
    <w:rsid w:val="000E4156"/>
    <w:rsid w:val="000F12DB"/>
    <w:rsid w:val="000F6FEF"/>
    <w:rsid w:val="000F743D"/>
    <w:rsid w:val="00101AC4"/>
    <w:rsid w:val="0010349B"/>
    <w:rsid w:val="001042D2"/>
    <w:rsid w:val="0011275E"/>
    <w:rsid w:val="001141C7"/>
    <w:rsid w:val="00126434"/>
    <w:rsid w:val="001325D0"/>
    <w:rsid w:val="0013575F"/>
    <w:rsid w:val="00137150"/>
    <w:rsid w:val="00143D95"/>
    <w:rsid w:val="0015061E"/>
    <w:rsid w:val="0015214B"/>
    <w:rsid w:val="001577E2"/>
    <w:rsid w:val="00160F33"/>
    <w:rsid w:val="001644BD"/>
    <w:rsid w:val="00166D77"/>
    <w:rsid w:val="00167207"/>
    <w:rsid w:val="001714D2"/>
    <w:rsid w:val="00173F93"/>
    <w:rsid w:val="001756EB"/>
    <w:rsid w:val="00180FF4"/>
    <w:rsid w:val="001813A9"/>
    <w:rsid w:val="0018310D"/>
    <w:rsid w:val="00184588"/>
    <w:rsid w:val="001917E6"/>
    <w:rsid w:val="00195CC3"/>
    <w:rsid w:val="001964AD"/>
    <w:rsid w:val="001A1193"/>
    <w:rsid w:val="001A2001"/>
    <w:rsid w:val="001A35E5"/>
    <w:rsid w:val="001A7F11"/>
    <w:rsid w:val="001B04E8"/>
    <w:rsid w:val="001B5642"/>
    <w:rsid w:val="001B5F67"/>
    <w:rsid w:val="001B7186"/>
    <w:rsid w:val="001B74CB"/>
    <w:rsid w:val="001C15CE"/>
    <w:rsid w:val="001C19C1"/>
    <w:rsid w:val="001D58B2"/>
    <w:rsid w:val="001D61A4"/>
    <w:rsid w:val="001E1297"/>
    <w:rsid w:val="001E1FA1"/>
    <w:rsid w:val="001E4AE3"/>
    <w:rsid w:val="001E53ED"/>
    <w:rsid w:val="001E6B07"/>
    <w:rsid w:val="001F2423"/>
    <w:rsid w:val="001F34F7"/>
    <w:rsid w:val="001F68E4"/>
    <w:rsid w:val="001F69F7"/>
    <w:rsid w:val="00222267"/>
    <w:rsid w:val="00222A4B"/>
    <w:rsid w:val="00231AE1"/>
    <w:rsid w:val="00234BC0"/>
    <w:rsid w:val="00235D00"/>
    <w:rsid w:val="0023684B"/>
    <w:rsid w:val="00241C1C"/>
    <w:rsid w:val="00260A35"/>
    <w:rsid w:val="00266486"/>
    <w:rsid w:val="002743BA"/>
    <w:rsid w:val="00274C04"/>
    <w:rsid w:val="0028304E"/>
    <w:rsid w:val="0028579E"/>
    <w:rsid w:val="00290FC9"/>
    <w:rsid w:val="00292AD6"/>
    <w:rsid w:val="00296F91"/>
    <w:rsid w:val="002A1459"/>
    <w:rsid w:val="002A5C1E"/>
    <w:rsid w:val="002A7459"/>
    <w:rsid w:val="002B533E"/>
    <w:rsid w:val="002C4E07"/>
    <w:rsid w:val="002C57BB"/>
    <w:rsid w:val="002D0757"/>
    <w:rsid w:val="002D1834"/>
    <w:rsid w:val="002D3B7F"/>
    <w:rsid w:val="002D57F2"/>
    <w:rsid w:val="002D65E1"/>
    <w:rsid w:val="002E1860"/>
    <w:rsid w:val="002E358B"/>
    <w:rsid w:val="002E3921"/>
    <w:rsid w:val="002E570A"/>
    <w:rsid w:val="002E637F"/>
    <w:rsid w:val="002E7415"/>
    <w:rsid w:val="002F15AA"/>
    <w:rsid w:val="002F4E5E"/>
    <w:rsid w:val="0030382D"/>
    <w:rsid w:val="0030437E"/>
    <w:rsid w:val="00304F0C"/>
    <w:rsid w:val="00305831"/>
    <w:rsid w:val="00307603"/>
    <w:rsid w:val="003108C8"/>
    <w:rsid w:val="003128D2"/>
    <w:rsid w:val="00312F8B"/>
    <w:rsid w:val="0032286B"/>
    <w:rsid w:val="00326AF7"/>
    <w:rsid w:val="00327F9B"/>
    <w:rsid w:val="00330F97"/>
    <w:rsid w:val="00331D77"/>
    <w:rsid w:val="00332291"/>
    <w:rsid w:val="0033355A"/>
    <w:rsid w:val="0034111F"/>
    <w:rsid w:val="003429BF"/>
    <w:rsid w:val="00343AE9"/>
    <w:rsid w:val="003445DA"/>
    <w:rsid w:val="00345B80"/>
    <w:rsid w:val="00360A3F"/>
    <w:rsid w:val="0036129E"/>
    <w:rsid w:val="003709B2"/>
    <w:rsid w:val="00372E11"/>
    <w:rsid w:val="00374579"/>
    <w:rsid w:val="0037718E"/>
    <w:rsid w:val="00381B7E"/>
    <w:rsid w:val="00381D12"/>
    <w:rsid w:val="003874EA"/>
    <w:rsid w:val="00387881"/>
    <w:rsid w:val="00387F22"/>
    <w:rsid w:val="003929FD"/>
    <w:rsid w:val="0039673C"/>
    <w:rsid w:val="003A09F5"/>
    <w:rsid w:val="003A1701"/>
    <w:rsid w:val="003A1DCB"/>
    <w:rsid w:val="003A7235"/>
    <w:rsid w:val="003B068A"/>
    <w:rsid w:val="003B2E61"/>
    <w:rsid w:val="003B4518"/>
    <w:rsid w:val="003B52C4"/>
    <w:rsid w:val="003B7927"/>
    <w:rsid w:val="003C0FE0"/>
    <w:rsid w:val="003C18B9"/>
    <w:rsid w:val="003C190C"/>
    <w:rsid w:val="003C1C1E"/>
    <w:rsid w:val="003C352C"/>
    <w:rsid w:val="003C4986"/>
    <w:rsid w:val="003C4E2C"/>
    <w:rsid w:val="003D0114"/>
    <w:rsid w:val="003D185E"/>
    <w:rsid w:val="003D78CE"/>
    <w:rsid w:val="003E1487"/>
    <w:rsid w:val="003E218A"/>
    <w:rsid w:val="003F4021"/>
    <w:rsid w:val="003F6C36"/>
    <w:rsid w:val="00403F47"/>
    <w:rsid w:val="004040DD"/>
    <w:rsid w:val="004056E4"/>
    <w:rsid w:val="004069F4"/>
    <w:rsid w:val="0040741A"/>
    <w:rsid w:val="00413465"/>
    <w:rsid w:val="00413A38"/>
    <w:rsid w:val="00420042"/>
    <w:rsid w:val="00420784"/>
    <w:rsid w:val="00422208"/>
    <w:rsid w:val="00424983"/>
    <w:rsid w:val="00424A9A"/>
    <w:rsid w:val="00433B80"/>
    <w:rsid w:val="00435E94"/>
    <w:rsid w:val="00436880"/>
    <w:rsid w:val="004406A7"/>
    <w:rsid w:val="004438E8"/>
    <w:rsid w:val="004442B1"/>
    <w:rsid w:val="0044485A"/>
    <w:rsid w:val="00446EA4"/>
    <w:rsid w:val="00446FF7"/>
    <w:rsid w:val="00450293"/>
    <w:rsid w:val="00452F39"/>
    <w:rsid w:val="00454141"/>
    <w:rsid w:val="00464B8F"/>
    <w:rsid w:val="004659FB"/>
    <w:rsid w:val="004668F3"/>
    <w:rsid w:val="00466B6C"/>
    <w:rsid w:val="00467A03"/>
    <w:rsid w:val="00471C82"/>
    <w:rsid w:val="00476FA9"/>
    <w:rsid w:val="00477B11"/>
    <w:rsid w:val="00480E4A"/>
    <w:rsid w:val="004817B2"/>
    <w:rsid w:val="00482531"/>
    <w:rsid w:val="00482E7B"/>
    <w:rsid w:val="00483110"/>
    <w:rsid w:val="0048603E"/>
    <w:rsid w:val="00487525"/>
    <w:rsid w:val="00493D26"/>
    <w:rsid w:val="0049438A"/>
    <w:rsid w:val="004971D5"/>
    <w:rsid w:val="004A14B4"/>
    <w:rsid w:val="004A43A1"/>
    <w:rsid w:val="004B237E"/>
    <w:rsid w:val="004B709E"/>
    <w:rsid w:val="004C1945"/>
    <w:rsid w:val="004C3201"/>
    <w:rsid w:val="004C3C9F"/>
    <w:rsid w:val="004C7FF0"/>
    <w:rsid w:val="004D2874"/>
    <w:rsid w:val="004D3AC7"/>
    <w:rsid w:val="004D5144"/>
    <w:rsid w:val="004D7EE6"/>
    <w:rsid w:val="004E535D"/>
    <w:rsid w:val="004F353D"/>
    <w:rsid w:val="004F79CF"/>
    <w:rsid w:val="00506C4B"/>
    <w:rsid w:val="005109A1"/>
    <w:rsid w:val="005118CC"/>
    <w:rsid w:val="005134BD"/>
    <w:rsid w:val="00513586"/>
    <w:rsid w:val="00513C58"/>
    <w:rsid w:val="00515012"/>
    <w:rsid w:val="0051651D"/>
    <w:rsid w:val="00521492"/>
    <w:rsid w:val="00530DE2"/>
    <w:rsid w:val="00533F4D"/>
    <w:rsid w:val="00534FEF"/>
    <w:rsid w:val="005374B4"/>
    <w:rsid w:val="00546068"/>
    <w:rsid w:val="0054710E"/>
    <w:rsid w:val="005524B9"/>
    <w:rsid w:val="00552CCE"/>
    <w:rsid w:val="00554CF1"/>
    <w:rsid w:val="00556984"/>
    <w:rsid w:val="00557CAC"/>
    <w:rsid w:val="00561975"/>
    <w:rsid w:val="00564C7E"/>
    <w:rsid w:val="0056552D"/>
    <w:rsid w:val="00566E1A"/>
    <w:rsid w:val="005671CA"/>
    <w:rsid w:val="0056754F"/>
    <w:rsid w:val="0056780C"/>
    <w:rsid w:val="005744E6"/>
    <w:rsid w:val="00580ABF"/>
    <w:rsid w:val="00580CD6"/>
    <w:rsid w:val="00581B24"/>
    <w:rsid w:val="0058414A"/>
    <w:rsid w:val="00585FD6"/>
    <w:rsid w:val="00587AB7"/>
    <w:rsid w:val="0059182B"/>
    <w:rsid w:val="00593381"/>
    <w:rsid w:val="005957B0"/>
    <w:rsid w:val="00597734"/>
    <w:rsid w:val="00597B5D"/>
    <w:rsid w:val="005A195F"/>
    <w:rsid w:val="005A64DA"/>
    <w:rsid w:val="005B241B"/>
    <w:rsid w:val="005B3457"/>
    <w:rsid w:val="005B3F93"/>
    <w:rsid w:val="005B56B5"/>
    <w:rsid w:val="005B5A5F"/>
    <w:rsid w:val="005B7A2B"/>
    <w:rsid w:val="005C3EA1"/>
    <w:rsid w:val="005C6520"/>
    <w:rsid w:val="005D2C43"/>
    <w:rsid w:val="005D7FEE"/>
    <w:rsid w:val="005E011A"/>
    <w:rsid w:val="005E1586"/>
    <w:rsid w:val="005E2291"/>
    <w:rsid w:val="005E29C0"/>
    <w:rsid w:val="005E2F83"/>
    <w:rsid w:val="005F1E11"/>
    <w:rsid w:val="006010B5"/>
    <w:rsid w:val="00601B54"/>
    <w:rsid w:val="00605965"/>
    <w:rsid w:val="0061436D"/>
    <w:rsid w:val="00615872"/>
    <w:rsid w:val="006201BC"/>
    <w:rsid w:val="00620B06"/>
    <w:rsid w:val="0062399E"/>
    <w:rsid w:val="00631E30"/>
    <w:rsid w:val="00636EE2"/>
    <w:rsid w:val="00637D6D"/>
    <w:rsid w:val="00646AF9"/>
    <w:rsid w:val="00651AA9"/>
    <w:rsid w:val="00652335"/>
    <w:rsid w:val="00652EC1"/>
    <w:rsid w:val="006541B5"/>
    <w:rsid w:val="00656C34"/>
    <w:rsid w:val="00656C57"/>
    <w:rsid w:val="00661A40"/>
    <w:rsid w:val="00663DAA"/>
    <w:rsid w:val="00663E37"/>
    <w:rsid w:val="00664E10"/>
    <w:rsid w:val="00665319"/>
    <w:rsid w:val="00666613"/>
    <w:rsid w:val="00672814"/>
    <w:rsid w:val="00673A51"/>
    <w:rsid w:val="0067538F"/>
    <w:rsid w:val="0067736A"/>
    <w:rsid w:val="00677791"/>
    <w:rsid w:val="00682CD0"/>
    <w:rsid w:val="0068377B"/>
    <w:rsid w:val="006841D4"/>
    <w:rsid w:val="00684264"/>
    <w:rsid w:val="006859AB"/>
    <w:rsid w:val="00692902"/>
    <w:rsid w:val="006944EC"/>
    <w:rsid w:val="00694556"/>
    <w:rsid w:val="006A017D"/>
    <w:rsid w:val="006B2D4F"/>
    <w:rsid w:val="006B4579"/>
    <w:rsid w:val="006B55D0"/>
    <w:rsid w:val="006C5C7E"/>
    <w:rsid w:val="006D683D"/>
    <w:rsid w:val="006D6B6D"/>
    <w:rsid w:val="006D7219"/>
    <w:rsid w:val="006E34E7"/>
    <w:rsid w:val="006E4FCE"/>
    <w:rsid w:val="006F2351"/>
    <w:rsid w:val="006F50F9"/>
    <w:rsid w:val="006F7036"/>
    <w:rsid w:val="006F7FF5"/>
    <w:rsid w:val="00704944"/>
    <w:rsid w:val="0070659B"/>
    <w:rsid w:val="00710CF9"/>
    <w:rsid w:val="007112D7"/>
    <w:rsid w:val="00712E0D"/>
    <w:rsid w:val="00715000"/>
    <w:rsid w:val="0071784A"/>
    <w:rsid w:val="007229FA"/>
    <w:rsid w:val="00725315"/>
    <w:rsid w:val="007411B6"/>
    <w:rsid w:val="007433C5"/>
    <w:rsid w:val="007517C2"/>
    <w:rsid w:val="007518B5"/>
    <w:rsid w:val="00752921"/>
    <w:rsid w:val="00753082"/>
    <w:rsid w:val="00754F28"/>
    <w:rsid w:val="007630FB"/>
    <w:rsid w:val="0076427A"/>
    <w:rsid w:val="0076489C"/>
    <w:rsid w:val="0076520C"/>
    <w:rsid w:val="00765FC8"/>
    <w:rsid w:val="007674FB"/>
    <w:rsid w:val="007703BB"/>
    <w:rsid w:val="007709A8"/>
    <w:rsid w:val="00771155"/>
    <w:rsid w:val="007759D3"/>
    <w:rsid w:val="00777B84"/>
    <w:rsid w:val="00781100"/>
    <w:rsid w:val="0078127C"/>
    <w:rsid w:val="00781B67"/>
    <w:rsid w:val="00786F08"/>
    <w:rsid w:val="0079070D"/>
    <w:rsid w:val="00792BAA"/>
    <w:rsid w:val="007942ED"/>
    <w:rsid w:val="00794FC5"/>
    <w:rsid w:val="007950DD"/>
    <w:rsid w:val="00796007"/>
    <w:rsid w:val="007961FC"/>
    <w:rsid w:val="007B4B67"/>
    <w:rsid w:val="007C1473"/>
    <w:rsid w:val="007C1928"/>
    <w:rsid w:val="007C53AC"/>
    <w:rsid w:val="007C694F"/>
    <w:rsid w:val="007D02AE"/>
    <w:rsid w:val="007D0F0D"/>
    <w:rsid w:val="007D3A28"/>
    <w:rsid w:val="007D4139"/>
    <w:rsid w:val="007D4BDC"/>
    <w:rsid w:val="007D51FD"/>
    <w:rsid w:val="007D718E"/>
    <w:rsid w:val="007D78D7"/>
    <w:rsid w:val="007E1D6B"/>
    <w:rsid w:val="007E57A9"/>
    <w:rsid w:val="007E7163"/>
    <w:rsid w:val="007F16AA"/>
    <w:rsid w:val="007F1844"/>
    <w:rsid w:val="007F6FAF"/>
    <w:rsid w:val="00800745"/>
    <w:rsid w:val="008009F0"/>
    <w:rsid w:val="0080318D"/>
    <w:rsid w:val="00804846"/>
    <w:rsid w:val="00804D4B"/>
    <w:rsid w:val="00806068"/>
    <w:rsid w:val="00810B54"/>
    <w:rsid w:val="00813ABE"/>
    <w:rsid w:val="00813CC1"/>
    <w:rsid w:val="008153ED"/>
    <w:rsid w:val="00815EC3"/>
    <w:rsid w:val="00815F11"/>
    <w:rsid w:val="0081651E"/>
    <w:rsid w:val="00817C5D"/>
    <w:rsid w:val="00820BFD"/>
    <w:rsid w:val="00821EBF"/>
    <w:rsid w:val="00822008"/>
    <w:rsid w:val="00823DFA"/>
    <w:rsid w:val="00825967"/>
    <w:rsid w:val="008259EF"/>
    <w:rsid w:val="00834B84"/>
    <w:rsid w:val="008363D9"/>
    <w:rsid w:val="00837625"/>
    <w:rsid w:val="00841611"/>
    <w:rsid w:val="00846687"/>
    <w:rsid w:val="00847D18"/>
    <w:rsid w:val="00851188"/>
    <w:rsid w:val="008521DF"/>
    <w:rsid w:val="00853FB3"/>
    <w:rsid w:val="00854574"/>
    <w:rsid w:val="0085702A"/>
    <w:rsid w:val="00860377"/>
    <w:rsid w:val="00861845"/>
    <w:rsid w:val="0086263B"/>
    <w:rsid w:val="008671B4"/>
    <w:rsid w:val="008704D0"/>
    <w:rsid w:val="0087118E"/>
    <w:rsid w:val="00875A6D"/>
    <w:rsid w:val="00882172"/>
    <w:rsid w:val="00884FC3"/>
    <w:rsid w:val="00885D28"/>
    <w:rsid w:val="008863CB"/>
    <w:rsid w:val="0088751F"/>
    <w:rsid w:val="00887C06"/>
    <w:rsid w:val="00890D70"/>
    <w:rsid w:val="0089129E"/>
    <w:rsid w:val="0089527A"/>
    <w:rsid w:val="008A173A"/>
    <w:rsid w:val="008A327C"/>
    <w:rsid w:val="008A4D2F"/>
    <w:rsid w:val="008B2EC4"/>
    <w:rsid w:val="008B331B"/>
    <w:rsid w:val="008B479B"/>
    <w:rsid w:val="008C1C47"/>
    <w:rsid w:val="008C3FD3"/>
    <w:rsid w:val="008C456B"/>
    <w:rsid w:val="008D1231"/>
    <w:rsid w:val="008D689B"/>
    <w:rsid w:val="008D68A6"/>
    <w:rsid w:val="008E2340"/>
    <w:rsid w:val="008F3CB6"/>
    <w:rsid w:val="008F5728"/>
    <w:rsid w:val="008F599C"/>
    <w:rsid w:val="0091101C"/>
    <w:rsid w:val="00913322"/>
    <w:rsid w:val="00914C4B"/>
    <w:rsid w:val="00915278"/>
    <w:rsid w:val="00915FE1"/>
    <w:rsid w:val="00917B50"/>
    <w:rsid w:val="00917CC8"/>
    <w:rsid w:val="00920632"/>
    <w:rsid w:val="00922FDD"/>
    <w:rsid w:val="00926809"/>
    <w:rsid w:val="009303AF"/>
    <w:rsid w:val="00945D7E"/>
    <w:rsid w:val="00946968"/>
    <w:rsid w:val="009469EB"/>
    <w:rsid w:val="00957A15"/>
    <w:rsid w:val="00957E14"/>
    <w:rsid w:val="00966E69"/>
    <w:rsid w:val="00967C2A"/>
    <w:rsid w:val="009700A0"/>
    <w:rsid w:val="00970364"/>
    <w:rsid w:val="009733F7"/>
    <w:rsid w:val="00976DCF"/>
    <w:rsid w:val="00977EE1"/>
    <w:rsid w:val="009807F0"/>
    <w:rsid w:val="00980F1A"/>
    <w:rsid w:val="00983504"/>
    <w:rsid w:val="009941E6"/>
    <w:rsid w:val="009A36AE"/>
    <w:rsid w:val="009B1442"/>
    <w:rsid w:val="009B1AE9"/>
    <w:rsid w:val="009B5FDD"/>
    <w:rsid w:val="009C2292"/>
    <w:rsid w:val="009D2956"/>
    <w:rsid w:val="009D3029"/>
    <w:rsid w:val="009D3783"/>
    <w:rsid w:val="009D5399"/>
    <w:rsid w:val="009D5FAD"/>
    <w:rsid w:val="009E2F84"/>
    <w:rsid w:val="009F065B"/>
    <w:rsid w:val="009F1AAE"/>
    <w:rsid w:val="009F36AC"/>
    <w:rsid w:val="00A01A44"/>
    <w:rsid w:val="00A117F4"/>
    <w:rsid w:val="00A13AE7"/>
    <w:rsid w:val="00A14795"/>
    <w:rsid w:val="00A175C4"/>
    <w:rsid w:val="00A24F37"/>
    <w:rsid w:val="00A25DA2"/>
    <w:rsid w:val="00A279D2"/>
    <w:rsid w:val="00A27F8C"/>
    <w:rsid w:val="00A3200E"/>
    <w:rsid w:val="00A32BA0"/>
    <w:rsid w:val="00A36311"/>
    <w:rsid w:val="00A37435"/>
    <w:rsid w:val="00A4020D"/>
    <w:rsid w:val="00A40B28"/>
    <w:rsid w:val="00A41BF6"/>
    <w:rsid w:val="00A4353B"/>
    <w:rsid w:val="00A44A6F"/>
    <w:rsid w:val="00A52D04"/>
    <w:rsid w:val="00A571DF"/>
    <w:rsid w:val="00A65990"/>
    <w:rsid w:val="00A66B8F"/>
    <w:rsid w:val="00A77A62"/>
    <w:rsid w:val="00A849CC"/>
    <w:rsid w:val="00A8601C"/>
    <w:rsid w:val="00A873EA"/>
    <w:rsid w:val="00A90115"/>
    <w:rsid w:val="00A91ED1"/>
    <w:rsid w:val="00A94B2E"/>
    <w:rsid w:val="00AA17A0"/>
    <w:rsid w:val="00AA1BBA"/>
    <w:rsid w:val="00AA3514"/>
    <w:rsid w:val="00AB0DD6"/>
    <w:rsid w:val="00AB6836"/>
    <w:rsid w:val="00AC4BD4"/>
    <w:rsid w:val="00AC796C"/>
    <w:rsid w:val="00AD13F7"/>
    <w:rsid w:val="00AD327E"/>
    <w:rsid w:val="00AD56F3"/>
    <w:rsid w:val="00AD67D8"/>
    <w:rsid w:val="00AD7B31"/>
    <w:rsid w:val="00AE0C64"/>
    <w:rsid w:val="00AE1162"/>
    <w:rsid w:val="00AE176C"/>
    <w:rsid w:val="00AE2B37"/>
    <w:rsid w:val="00AE348A"/>
    <w:rsid w:val="00AF07CC"/>
    <w:rsid w:val="00AF368C"/>
    <w:rsid w:val="00B021D3"/>
    <w:rsid w:val="00B04696"/>
    <w:rsid w:val="00B04AB4"/>
    <w:rsid w:val="00B05249"/>
    <w:rsid w:val="00B06F3C"/>
    <w:rsid w:val="00B1063E"/>
    <w:rsid w:val="00B11602"/>
    <w:rsid w:val="00B123E1"/>
    <w:rsid w:val="00B136C9"/>
    <w:rsid w:val="00B15F5E"/>
    <w:rsid w:val="00B17531"/>
    <w:rsid w:val="00B17C50"/>
    <w:rsid w:val="00B2034A"/>
    <w:rsid w:val="00B20515"/>
    <w:rsid w:val="00B20D33"/>
    <w:rsid w:val="00B2118D"/>
    <w:rsid w:val="00B21E20"/>
    <w:rsid w:val="00B235F7"/>
    <w:rsid w:val="00B26FC1"/>
    <w:rsid w:val="00B303CA"/>
    <w:rsid w:val="00B326CC"/>
    <w:rsid w:val="00B3518C"/>
    <w:rsid w:val="00B353BA"/>
    <w:rsid w:val="00B35633"/>
    <w:rsid w:val="00B40586"/>
    <w:rsid w:val="00B440CE"/>
    <w:rsid w:val="00B4476D"/>
    <w:rsid w:val="00B44A2A"/>
    <w:rsid w:val="00B54294"/>
    <w:rsid w:val="00B56441"/>
    <w:rsid w:val="00B6227F"/>
    <w:rsid w:val="00B7014D"/>
    <w:rsid w:val="00B718C4"/>
    <w:rsid w:val="00B72E0E"/>
    <w:rsid w:val="00B7361F"/>
    <w:rsid w:val="00B76F31"/>
    <w:rsid w:val="00B77F03"/>
    <w:rsid w:val="00B85AB7"/>
    <w:rsid w:val="00B9339F"/>
    <w:rsid w:val="00B9502B"/>
    <w:rsid w:val="00B977B0"/>
    <w:rsid w:val="00BA5CCD"/>
    <w:rsid w:val="00BB1C9C"/>
    <w:rsid w:val="00BB1FD6"/>
    <w:rsid w:val="00BB3207"/>
    <w:rsid w:val="00BB6C39"/>
    <w:rsid w:val="00BB7AC3"/>
    <w:rsid w:val="00BC3894"/>
    <w:rsid w:val="00BC538B"/>
    <w:rsid w:val="00BD19B3"/>
    <w:rsid w:val="00BD707D"/>
    <w:rsid w:val="00BE2BF4"/>
    <w:rsid w:val="00BE4780"/>
    <w:rsid w:val="00BE52CE"/>
    <w:rsid w:val="00BE5755"/>
    <w:rsid w:val="00BE66D9"/>
    <w:rsid w:val="00BF0C71"/>
    <w:rsid w:val="00BF4ECC"/>
    <w:rsid w:val="00BF6D2E"/>
    <w:rsid w:val="00BF7863"/>
    <w:rsid w:val="00C00291"/>
    <w:rsid w:val="00C01693"/>
    <w:rsid w:val="00C0485D"/>
    <w:rsid w:val="00C056F1"/>
    <w:rsid w:val="00C0622E"/>
    <w:rsid w:val="00C11519"/>
    <w:rsid w:val="00C154ED"/>
    <w:rsid w:val="00C1552D"/>
    <w:rsid w:val="00C1755C"/>
    <w:rsid w:val="00C23C79"/>
    <w:rsid w:val="00C24FB3"/>
    <w:rsid w:val="00C259C9"/>
    <w:rsid w:val="00C27DB3"/>
    <w:rsid w:val="00C34473"/>
    <w:rsid w:val="00C42FDF"/>
    <w:rsid w:val="00C523F5"/>
    <w:rsid w:val="00C54732"/>
    <w:rsid w:val="00C54FA0"/>
    <w:rsid w:val="00C56F95"/>
    <w:rsid w:val="00C57153"/>
    <w:rsid w:val="00C62801"/>
    <w:rsid w:val="00C70D8F"/>
    <w:rsid w:val="00C714F1"/>
    <w:rsid w:val="00C71857"/>
    <w:rsid w:val="00C72859"/>
    <w:rsid w:val="00C75B76"/>
    <w:rsid w:val="00C7638C"/>
    <w:rsid w:val="00C84C1B"/>
    <w:rsid w:val="00C87C04"/>
    <w:rsid w:val="00C87DF9"/>
    <w:rsid w:val="00C9250D"/>
    <w:rsid w:val="00C94969"/>
    <w:rsid w:val="00C96C2F"/>
    <w:rsid w:val="00C978E1"/>
    <w:rsid w:val="00CA5849"/>
    <w:rsid w:val="00CA6973"/>
    <w:rsid w:val="00CB0016"/>
    <w:rsid w:val="00CB05F9"/>
    <w:rsid w:val="00CB0888"/>
    <w:rsid w:val="00CB0C33"/>
    <w:rsid w:val="00CB2093"/>
    <w:rsid w:val="00CB2E5E"/>
    <w:rsid w:val="00CB6742"/>
    <w:rsid w:val="00CC0247"/>
    <w:rsid w:val="00CC094E"/>
    <w:rsid w:val="00CC0A1C"/>
    <w:rsid w:val="00CC1BC8"/>
    <w:rsid w:val="00CC4EB8"/>
    <w:rsid w:val="00CC6BFE"/>
    <w:rsid w:val="00CD2304"/>
    <w:rsid w:val="00CE0687"/>
    <w:rsid w:val="00CE31A4"/>
    <w:rsid w:val="00CE3B1C"/>
    <w:rsid w:val="00CE6105"/>
    <w:rsid w:val="00CF1C38"/>
    <w:rsid w:val="00CF2FE8"/>
    <w:rsid w:val="00CF3692"/>
    <w:rsid w:val="00CF4333"/>
    <w:rsid w:val="00D00967"/>
    <w:rsid w:val="00D0326A"/>
    <w:rsid w:val="00D048B5"/>
    <w:rsid w:val="00D04AA9"/>
    <w:rsid w:val="00D11397"/>
    <w:rsid w:val="00D11E56"/>
    <w:rsid w:val="00D12090"/>
    <w:rsid w:val="00D149BA"/>
    <w:rsid w:val="00D15693"/>
    <w:rsid w:val="00D16438"/>
    <w:rsid w:val="00D201E4"/>
    <w:rsid w:val="00D22157"/>
    <w:rsid w:val="00D22EF5"/>
    <w:rsid w:val="00D26AFF"/>
    <w:rsid w:val="00D31B8C"/>
    <w:rsid w:val="00D346B1"/>
    <w:rsid w:val="00D3711D"/>
    <w:rsid w:val="00D404F1"/>
    <w:rsid w:val="00D40D84"/>
    <w:rsid w:val="00D41D3F"/>
    <w:rsid w:val="00D4749C"/>
    <w:rsid w:val="00D47D1F"/>
    <w:rsid w:val="00D540AC"/>
    <w:rsid w:val="00D575F8"/>
    <w:rsid w:val="00D624CB"/>
    <w:rsid w:val="00D64698"/>
    <w:rsid w:val="00D649CE"/>
    <w:rsid w:val="00D6667B"/>
    <w:rsid w:val="00D73226"/>
    <w:rsid w:val="00D733E2"/>
    <w:rsid w:val="00D7407B"/>
    <w:rsid w:val="00D77CC7"/>
    <w:rsid w:val="00D9078C"/>
    <w:rsid w:val="00D913FC"/>
    <w:rsid w:val="00D95775"/>
    <w:rsid w:val="00D96964"/>
    <w:rsid w:val="00DB263D"/>
    <w:rsid w:val="00DB4D25"/>
    <w:rsid w:val="00DB5AA0"/>
    <w:rsid w:val="00DC157F"/>
    <w:rsid w:val="00DC5305"/>
    <w:rsid w:val="00DD02B2"/>
    <w:rsid w:val="00DD345A"/>
    <w:rsid w:val="00DD5321"/>
    <w:rsid w:val="00DE2865"/>
    <w:rsid w:val="00DE4A6D"/>
    <w:rsid w:val="00DE6736"/>
    <w:rsid w:val="00DF43AD"/>
    <w:rsid w:val="00DF5592"/>
    <w:rsid w:val="00E0090A"/>
    <w:rsid w:val="00E02BE2"/>
    <w:rsid w:val="00E04212"/>
    <w:rsid w:val="00E06EF7"/>
    <w:rsid w:val="00E11C46"/>
    <w:rsid w:val="00E12DE8"/>
    <w:rsid w:val="00E13D11"/>
    <w:rsid w:val="00E14528"/>
    <w:rsid w:val="00E14F17"/>
    <w:rsid w:val="00E168B2"/>
    <w:rsid w:val="00E16928"/>
    <w:rsid w:val="00E175E2"/>
    <w:rsid w:val="00E23083"/>
    <w:rsid w:val="00E25186"/>
    <w:rsid w:val="00E26C4F"/>
    <w:rsid w:val="00E26CF4"/>
    <w:rsid w:val="00E26DCA"/>
    <w:rsid w:val="00E272C3"/>
    <w:rsid w:val="00E31C48"/>
    <w:rsid w:val="00E32CAA"/>
    <w:rsid w:val="00E34840"/>
    <w:rsid w:val="00E34ABC"/>
    <w:rsid w:val="00E351AD"/>
    <w:rsid w:val="00E3730D"/>
    <w:rsid w:val="00E415D5"/>
    <w:rsid w:val="00E41D57"/>
    <w:rsid w:val="00E42BBB"/>
    <w:rsid w:val="00E44460"/>
    <w:rsid w:val="00E50F35"/>
    <w:rsid w:val="00E57BC3"/>
    <w:rsid w:val="00E663AF"/>
    <w:rsid w:val="00E67DEE"/>
    <w:rsid w:val="00E7225A"/>
    <w:rsid w:val="00E74BC6"/>
    <w:rsid w:val="00E80E2C"/>
    <w:rsid w:val="00E8150D"/>
    <w:rsid w:val="00E871B9"/>
    <w:rsid w:val="00E90055"/>
    <w:rsid w:val="00E91FD6"/>
    <w:rsid w:val="00E92021"/>
    <w:rsid w:val="00E95AF5"/>
    <w:rsid w:val="00E976B0"/>
    <w:rsid w:val="00EA211F"/>
    <w:rsid w:val="00EA7B65"/>
    <w:rsid w:val="00EB2387"/>
    <w:rsid w:val="00EB5E0D"/>
    <w:rsid w:val="00EB75F5"/>
    <w:rsid w:val="00EB7842"/>
    <w:rsid w:val="00EC1147"/>
    <w:rsid w:val="00EC3AEC"/>
    <w:rsid w:val="00EC6EA1"/>
    <w:rsid w:val="00EF4C31"/>
    <w:rsid w:val="00EF57BA"/>
    <w:rsid w:val="00EF5CDF"/>
    <w:rsid w:val="00F00283"/>
    <w:rsid w:val="00F01C2B"/>
    <w:rsid w:val="00F027F6"/>
    <w:rsid w:val="00F0649F"/>
    <w:rsid w:val="00F06DF9"/>
    <w:rsid w:val="00F07DBD"/>
    <w:rsid w:val="00F13A57"/>
    <w:rsid w:val="00F14ED9"/>
    <w:rsid w:val="00F14F81"/>
    <w:rsid w:val="00F2455B"/>
    <w:rsid w:val="00F27BCD"/>
    <w:rsid w:val="00F34841"/>
    <w:rsid w:val="00F359E6"/>
    <w:rsid w:val="00F36815"/>
    <w:rsid w:val="00F374C9"/>
    <w:rsid w:val="00F44562"/>
    <w:rsid w:val="00F4705A"/>
    <w:rsid w:val="00F47D2B"/>
    <w:rsid w:val="00F52F92"/>
    <w:rsid w:val="00F542F8"/>
    <w:rsid w:val="00F56439"/>
    <w:rsid w:val="00F566C6"/>
    <w:rsid w:val="00F60C94"/>
    <w:rsid w:val="00F6219B"/>
    <w:rsid w:val="00F66977"/>
    <w:rsid w:val="00F66A3D"/>
    <w:rsid w:val="00F712F7"/>
    <w:rsid w:val="00F722A2"/>
    <w:rsid w:val="00F73815"/>
    <w:rsid w:val="00F75A6E"/>
    <w:rsid w:val="00F76715"/>
    <w:rsid w:val="00F772DB"/>
    <w:rsid w:val="00F77D54"/>
    <w:rsid w:val="00F81FD0"/>
    <w:rsid w:val="00F9487F"/>
    <w:rsid w:val="00F949B9"/>
    <w:rsid w:val="00F961DF"/>
    <w:rsid w:val="00F97B99"/>
    <w:rsid w:val="00FA20EA"/>
    <w:rsid w:val="00FA409B"/>
    <w:rsid w:val="00FA5365"/>
    <w:rsid w:val="00FA629D"/>
    <w:rsid w:val="00FB0084"/>
    <w:rsid w:val="00FB0587"/>
    <w:rsid w:val="00FB1405"/>
    <w:rsid w:val="00FB4154"/>
    <w:rsid w:val="00FB5737"/>
    <w:rsid w:val="00FB631B"/>
    <w:rsid w:val="00FB67E9"/>
    <w:rsid w:val="00FB6C54"/>
    <w:rsid w:val="00FC010A"/>
    <w:rsid w:val="00FC1483"/>
    <w:rsid w:val="00FC2C40"/>
    <w:rsid w:val="00FD0586"/>
    <w:rsid w:val="00FD3611"/>
    <w:rsid w:val="00FD6CCC"/>
    <w:rsid w:val="00FE1B9B"/>
    <w:rsid w:val="00FE1C4A"/>
    <w:rsid w:val="00FE5E93"/>
    <w:rsid w:val="00FE7447"/>
    <w:rsid w:val="00FE7AA8"/>
    <w:rsid w:val="00FF26D6"/>
    <w:rsid w:val="00FF3119"/>
    <w:rsid w:val="00FF4205"/>
    <w:rsid w:val="00FF42A1"/>
    <w:rsid w:val="00FF4538"/>
    <w:rsid w:val="00FF485A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FBDC5A"/>
  <w15:chartTrackingRefBased/>
  <w15:docId w15:val="{4D8C8292-E478-45AE-8ECB-756AD5D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D54"/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F3CB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i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1B8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u w:val="singl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87AB7"/>
    <w:pPr>
      <w:keepNext/>
      <w:keepLines/>
      <w:spacing w:before="40" w:after="0"/>
      <w:outlineLvl w:val="2"/>
    </w:pPr>
    <w:rPr>
      <w:rFonts w:eastAsiaTheme="majorEastAsia" w:cstheme="majorBidi"/>
      <w:color w:val="A6A6A6" w:themeColor="background1" w:themeShade="A6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2BAA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77D5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77D5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D54"/>
    <w:rPr>
      <w:rFonts w:ascii="Segoe UI" w:hAnsi="Segoe UI" w:cs="Segoe UI"/>
      <w:sz w:val="18"/>
      <w:szCs w:val="18"/>
      <w:lang w:val="en-GB"/>
    </w:rPr>
  </w:style>
  <w:style w:type="paragraph" w:styleId="Odsekzoznamu">
    <w:name w:val="List Paragraph"/>
    <w:basedOn w:val="Normlny"/>
    <w:uiPriority w:val="34"/>
    <w:qFormat/>
    <w:rsid w:val="00F77D5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09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09A1"/>
    <w:rPr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09A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B13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13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1351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13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1351"/>
    <w:rPr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56F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7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718E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37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718E"/>
    <w:rPr>
      <w:lang w:val="en-GB"/>
    </w:rPr>
  </w:style>
  <w:style w:type="paragraph" w:customStyle="1" w:styleId="Default">
    <w:name w:val="Default"/>
    <w:rsid w:val="00AA1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ocumentTitleChar">
    <w:name w:val="Document Title Char"/>
    <w:basedOn w:val="Predvolenpsmoodseku"/>
    <w:link w:val="DocumentTitle"/>
    <w:rsid w:val="008F3CB6"/>
    <w:rPr>
      <w:rFonts w:cstheme="minorHAnsi"/>
      <w:caps/>
      <w:spacing w:val="-3"/>
      <w:sz w:val="36"/>
      <w:u w:color="FFD400"/>
    </w:rPr>
  </w:style>
  <w:style w:type="paragraph" w:customStyle="1" w:styleId="DocumentTitle">
    <w:name w:val="Document Title"/>
    <w:basedOn w:val="Normlny"/>
    <w:link w:val="DocumentTitleChar"/>
    <w:qFormat/>
    <w:rsid w:val="008F3CB6"/>
    <w:pPr>
      <w:spacing w:after="0" w:line="240" w:lineRule="auto"/>
      <w:jc w:val="center"/>
    </w:pPr>
    <w:rPr>
      <w:rFonts w:cstheme="minorHAnsi"/>
      <w:caps/>
      <w:spacing w:val="-3"/>
      <w:sz w:val="36"/>
      <w:u w:color="FFD400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8F3CB6"/>
    <w:rPr>
      <w:rFonts w:ascii="Arial" w:eastAsiaTheme="majorEastAsia" w:hAnsi="Arial" w:cstheme="majorBidi"/>
      <w:b/>
      <w:i/>
      <w:sz w:val="28"/>
      <w:szCs w:val="32"/>
      <w:lang w:val="en-GB"/>
    </w:rPr>
  </w:style>
  <w:style w:type="paragraph" w:styleId="Hlavikaobsahu">
    <w:name w:val="TOC Heading"/>
    <w:basedOn w:val="Nadpis1"/>
    <w:next w:val="Normlny"/>
    <w:uiPriority w:val="39"/>
    <w:unhideWhenUsed/>
    <w:qFormat/>
    <w:rsid w:val="005B5A5F"/>
    <w:pPr>
      <w:outlineLvl w:val="9"/>
    </w:pPr>
    <w:rPr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6B4579"/>
    <w:pPr>
      <w:tabs>
        <w:tab w:val="right" w:leader="dot" w:pos="12950"/>
      </w:tabs>
      <w:spacing w:after="100"/>
    </w:pPr>
  </w:style>
  <w:style w:type="character" w:customStyle="1" w:styleId="Nadpis2Char">
    <w:name w:val="Nadpis 2 Char"/>
    <w:basedOn w:val="Predvolenpsmoodseku"/>
    <w:link w:val="Nadpis2"/>
    <w:uiPriority w:val="9"/>
    <w:rsid w:val="00D31B8C"/>
    <w:rPr>
      <w:rFonts w:ascii="Arial" w:eastAsiaTheme="majorEastAsia" w:hAnsi="Arial" w:cstheme="majorBidi"/>
      <w:b/>
      <w:color w:val="000000" w:themeColor="text1"/>
      <w:sz w:val="24"/>
      <w:szCs w:val="26"/>
      <w:u w:val="single"/>
      <w:lang w:val="en-GB"/>
    </w:rPr>
  </w:style>
  <w:style w:type="paragraph" w:styleId="Revzia">
    <w:name w:val="Revision"/>
    <w:hidden/>
    <w:uiPriority w:val="99"/>
    <w:semiHidden/>
    <w:rsid w:val="006F2351"/>
    <w:pPr>
      <w:spacing w:after="0" w:line="240" w:lineRule="auto"/>
    </w:pPr>
    <w:rPr>
      <w:lang w:val="en-GB"/>
    </w:rPr>
  </w:style>
  <w:style w:type="character" w:styleId="Zstupntext">
    <w:name w:val="Placeholder Text"/>
    <w:basedOn w:val="Predvolenpsmoodseku"/>
    <w:uiPriority w:val="99"/>
    <w:semiHidden/>
    <w:rsid w:val="00813ABE"/>
    <w:rPr>
      <w:color w:val="808080"/>
    </w:rPr>
  </w:style>
  <w:style w:type="table" w:styleId="Tabukasmriekou1svetl">
    <w:name w:val="Grid Table 1 Light"/>
    <w:basedOn w:val="Normlnatabuka"/>
    <w:uiPriority w:val="46"/>
    <w:rsid w:val="005E01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3Char">
    <w:name w:val="Nadpis 3 Char"/>
    <w:basedOn w:val="Predvolenpsmoodseku"/>
    <w:link w:val="Nadpis3"/>
    <w:uiPriority w:val="9"/>
    <w:rsid w:val="00587AB7"/>
    <w:rPr>
      <w:rFonts w:eastAsiaTheme="majorEastAsia" w:cstheme="majorBidi"/>
      <w:color w:val="A6A6A6" w:themeColor="background1" w:themeShade="A6"/>
      <w:szCs w:val="24"/>
      <w:lang w:val="en-GB"/>
    </w:rPr>
  </w:style>
  <w:style w:type="character" w:customStyle="1" w:styleId="Nadpis4Char">
    <w:name w:val="Nadpis 4 Char"/>
    <w:basedOn w:val="Predvolenpsmoodseku"/>
    <w:link w:val="Nadpis4"/>
    <w:uiPriority w:val="9"/>
    <w:rsid w:val="00792BAA"/>
    <w:rPr>
      <w:rFonts w:eastAsiaTheme="majorEastAsia" w:cstheme="majorBidi"/>
      <w:b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lucron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yperlink" Target="mailto:privacy@lucro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lucron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0189-00C3-433A-A776-C31C0991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Luxembourg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ALEGRE</dc:creator>
  <cp:keywords>, docId:1EB9E0AC93E24426D47D8282A46E736A</cp:keywords>
  <dc:description/>
  <cp:lastModifiedBy>Aneta Valas</cp:lastModifiedBy>
  <cp:revision>11</cp:revision>
  <dcterms:created xsi:type="dcterms:W3CDTF">2022-04-26T12:39:00Z</dcterms:created>
  <dcterms:modified xsi:type="dcterms:W3CDTF">2022-05-02T12:39:00Z</dcterms:modified>
</cp:coreProperties>
</file>